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CellMar>
          <w:left w:w="0" w:type="dxa"/>
          <w:right w:w="0" w:type="dxa"/>
        </w:tblCellMar>
        <w:tblLook w:val="01E0" w:firstRow="1" w:lastRow="1" w:firstColumn="1" w:lastColumn="1" w:noHBand="0" w:noVBand="0"/>
      </w:tblPr>
      <w:tblGrid>
        <w:gridCol w:w="4366"/>
        <w:gridCol w:w="340"/>
        <w:gridCol w:w="4366"/>
      </w:tblGrid>
      <w:tr w:rsidR="004935AD" w:rsidRPr="004935AD">
        <w:trPr>
          <w:cantSplit/>
        </w:trPr>
        <w:tc>
          <w:tcPr>
            <w:tcW w:w="4366" w:type="dxa"/>
            <w:tcBorders>
              <w:top w:val="nil"/>
              <w:left w:val="nil"/>
              <w:bottom w:val="nil"/>
              <w:right w:val="nil"/>
            </w:tcBorders>
          </w:tcPr>
          <w:p w:rsidR="004935AD" w:rsidRPr="004935AD" w:rsidRDefault="004935AD" w:rsidP="008916DF">
            <w:pPr>
              <w:pStyle w:val="Original"/>
              <w:wordWrap/>
              <w:rPr>
                <w:b/>
                <w:sz w:val="24"/>
                <w:szCs w:val="24"/>
              </w:rPr>
            </w:pPr>
            <w:r w:rsidRPr="004935AD">
              <w:rPr>
                <w:b/>
                <w:sz w:val="24"/>
                <w:szCs w:val="24"/>
              </w:rPr>
              <w:t>European Group on Tort Law</w:t>
            </w:r>
          </w:p>
        </w:tc>
        <w:tc>
          <w:tcPr>
            <w:tcW w:w="340" w:type="dxa"/>
            <w:tcBorders>
              <w:top w:val="nil"/>
              <w:left w:val="nil"/>
              <w:bottom w:val="nil"/>
              <w:right w:val="nil"/>
            </w:tcBorders>
          </w:tcPr>
          <w:p w:rsidR="004935AD" w:rsidRPr="004935AD" w:rsidRDefault="004935AD" w:rsidP="008916DF">
            <w:pPr>
              <w:pStyle w:val="TranslationTitle"/>
              <w:wordWrap/>
              <w:rPr>
                <w:sz w:val="24"/>
                <w:szCs w:val="24"/>
              </w:rPr>
            </w:pPr>
          </w:p>
        </w:tc>
        <w:tc>
          <w:tcPr>
            <w:tcW w:w="4366" w:type="dxa"/>
            <w:tcBorders>
              <w:top w:val="nil"/>
              <w:left w:val="nil"/>
              <w:bottom w:val="nil"/>
              <w:right w:val="nil"/>
            </w:tcBorders>
          </w:tcPr>
          <w:p w:rsidR="004935AD" w:rsidRPr="004935AD" w:rsidRDefault="004935AD" w:rsidP="008916DF">
            <w:pPr>
              <w:pStyle w:val="TranslationTitle"/>
              <w:wordWrap/>
              <w:rPr>
                <w:sz w:val="24"/>
                <w:szCs w:val="24"/>
                <w:lang w:val="ca-ES"/>
              </w:rPr>
            </w:pPr>
            <w:r w:rsidRPr="004935AD">
              <w:rPr>
                <w:sz w:val="24"/>
                <w:szCs w:val="24"/>
                <w:lang w:val="ca-ES"/>
              </w:rPr>
              <w:t>European Group on Tort Law</w:t>
            </w:r>
          </w:p>
        </w:tc>
      </w:tr>
      <w:tr w:rsidR="004935AD" w:rsidRPr="00291466">
        <w:trPr>
          <w:cantSplit/>
        </w:trPr>
        <w:tc>
          <w:tcPr>
            <w:tcW w:w="4366" w:type="dxa"/>
            <w:tcBorders>
              <w:top w:val="nil"/>
              <w:left w:val="nil"/>
              <w:bottom w:val="nil"/>
              <w:right w:val="nil"/>
            </w:tcBorders>
          </w:tcPr>
          <w:p w:rsidR="004935AD" w:rsidRPr="0040477C" w:rsidRDefault="004935AD" w:rsidP="008916DF">
            <w:pPr>
              <w:pStyle w:val="OriginalTitle"/>
              <w:wordWrap/>
            </w:pPr>
            <w:r w:rsidRPr="0040477C">
              <w:t>P</w:t>
            </w:r>
            <w:bookmarkStart w:id="0" w:name="_GoBack"/>
            <w:bookmarkEnd w:id="0"/>
            <w:r w:rsidRPr="0040477C">
              <w:t>rinciples of European Tort Law</w:t>
            </w:r>
          </w:p>
        </w:tc>
        <w:tc>
          <w:tcPr>
            <w:tcW w:w="340" w:type="dxa"/>
            <w:tcBorders>
              <w:top w:val="nil"/>
              <w:left w:val="nil"/>
              <w:bottom w:val="nil"/>
              <w:right w:val="nil"/>
            </w:tcBorders>
          </w:tcPr>
          <w:p w:rsidR="004935AD" w:rsidRPr="00406B20" w:rsidRDefault="004935AD" w:rsidP="008916DF"/>
        </w:tc>
        <w:tc>
          <w:tcPr>
            <w:tcW w:w="4366" w:type="dxa"/>
            <w:tcBorders>
              <w:top w:val="nil"/>
              <w:left w:val="nil"/>
              <w:bottom w:val="nil"/>
              <w:right w:val="nil"/>
            </w:tcBorders>
          </w:tcPr>
          <w:p w:rsidR="004935AD" w:rsidRPr="00213B7D" w:rsidRDefault="004935AD" w:rsidP="008916DF">
            <w:pPr>
              <w:pStyle w:val="TranslationTitle"/>
              <w:wordWrap/>
              <w:rPr>
                <w:lang w:val="ca-ES"/>
              </w:rPr>
            </w:pPr>
            <w:r w:rsidRPr="00213B7D">
              <w:rPr>
                <w:lang w:val="ca-ES"/>
              </w:rPr>
              <w:t>Principis de dret europeu de la responsabilitat civil</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smartTag w:uri="urn:schemas-microsoft-com:office:smarttags" w:element="place">
              <w:smartTag w:uri="urn:schemas:contacts" w:element="Sn">
                <w:r w:rsidRPr="00291466">
                  <w:t>TITLE</w:t>
                </w:r>
              </w:smartTag>
              <w:r w:rsidRPr="00291466">
                <w:t xml:space="preserve"> </w:t>
              </w:r>
              <w:smartTag w:uri="urn:schemas:contacts" w:element="Sn">
                <w:r w:rsidRPr="00291466">
                  <w:t>I.</w:t>
                </w:r>
              </w:smartTag>
            </w:smartTag>
            <w:r w:rsidRPr="00291466">
              <w:t xml:space="preserve"> Basic Norm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 w:name="_Toc90990683"/>
            <w:bookmarkStart w:id="2" w:name="_Toc93772946"/>
            <w:r w:rsidRPr="00213B7D">
              <w:t>TÍTOL I. Norma fonamental</w:t>
            </w:r>
            <w:bookmarkEnd w:id="1"/>
            <w:bookmarkEnd w:id="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1. Basic Norm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 w:name="_Toc90990684"/>
            <w:bookmarkStart w:id="4" w:name="_Toc93772947"/>
            <w:r w:rsidRPr="00213B7D">
              <w:t>Capítol 1. Norma fonamental</w:t>
            </w:r>
            <w:bookmarkEnd w:id="3"/>
            <w:bookmarkEnd w:id="4"/>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1:101. Basic norm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 w:name="_Toc93772948"/>
            <w:r w:rsidRPr="00213B7D">
              <w:t>Art. 1:101. Norma fonamental</w:t>
            </w:r>
            <w:bookmarkEnd w:id="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A person to whom damage to another is l</w:t>
            </w:r>
            <w:r w:rsidRPr="00291466">
              <w:t>e</w:t>
            </w:r>
            <w:r w:rsidRPr="00291466">
              <w:t>gally attributed is liable to compensate that da</w:t>
            </w:r>
            <w:r w:rsidRPr="00291466">
              <w:t>m</w:t>
            </w:r>
            <w:r w:rsidRPr="00291466">
              <w:t>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 persona a qui es pugui imputar jurídicament el dany sofert per una altra està obligada a reparar-lo</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Damage may be attributed in particular to the person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rsidDel="00BD67FE">
              <w:rPr>
                <w:rStyle w:val="T"/>
              </w:rPr>
              <w:t xml:space="preserve"> </w:t>
            </w:r>
            <w:r w:rsidRPr="00213B7D">
              <w:t>(2) En particular, el dany pot imputar-se a la persona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whose conduct constituting fault has caused it; or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a) la conducta culposa de la qual l’hagi causat; o</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whose abnormally dangerous activity has caused it; or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l’activitat anormalment perillosa de la qual l’hagi causat; o</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c) whose auxiliary has caused it within the scope of his functions.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c) l’auxiliar de la qual l’hagi causat en l’exercici de les seves fu</w:t>
            </w:r>
            <w:r w:rsidRPr="00213B7D">
              <w:t>n</w:t>
            </w:r>
            <w:r w:rsidRPr="00213B7D">
              <w:t>cions.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TITLE II. General Cond</w:t>
            </w:r>
            <w:r w:rsidRPr="00291466">
              <w:t>i</w:t>
            </w:r>
            <w:r w:rsidRPr="00291466">
              <w:t>tions of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 w:name="_Toc90990685"/>
            <w:bookmarkStart w:id="7" w:name="_Toc93772949"/>
            <w:r w:rsidRPr="00213B7D">
              <w:t>TÍTOL II. Pressupòsits generals de la responsabilitat</w:t>
            </w:r>
            <w:bookmarkEnd w:id="6"/>
            <w:bookmarkEnd w:id="7"/>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2.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8" w:name="_Toc90990686"/>
            <w:bookmarkStart w:id="9" w:name="_Toc93772950"/>
            <w:r w:rsidRPr="00213B7D">
              <w:t>Capítol 2. Dany</w:t>
            </w:r>
            <w:bookmarkEnd w:id="8"/>
            <w:bookmarkEnd w:id="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2:101. Recoverable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0" w:name="_Toc93772951"/>
            <w:r w:rsidRPr="00213B7D">
              <w:t>Art. 2:101. Dany rescabalable</w:t>
            </w:r>
            <w:bookmarkEnd w:id="10"/>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Damage requires material or immaterial harm to a legally protected interest.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El dany requereix un perjudici material o immaterial a un interès jurídicament protegit.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2:102. Protected interests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rPr>
                <w:b/>
              </w:rPr>
            </w:pPr>
            <w:r w:rsidRPr="00213B7D">
              <w:rPr>
                <w:b/>
              </w:rPr>
              <w:t>Art. 2:102. Interessos protegits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The scope of protection of an interest d</w:t>
            </w:r>
            <w:r w:rsidRPr="00291466">
              <w:t>e</w:t>
            </w:r>
            <w:r w:rsidRPr="00291466">
              <w:t>pends on its nature; the higher its value, the pr</w:t>
            </w:r>
            <w:r w:rsidRPr="00291466">
              <w:t>e</w:t>
            </w:r>
            <w:r w:rsidRPr="00291466">
              <w:t>cision of its definition and its obviousness, the more extensive is its protection.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L’abast de la protecció d’un interès depèn de la seva naturalesa; la seva protecció serà més àmplia com major sigui el seu valor, la precisió de la seva definició i la seva obvietat.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Life, bodily or mental integrity, human dignity and liberty enjoy the most extensive protection.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La vida, la integritat física i psíquica, la dignitat humana i la llibertat gaudeixen de la pr</w:t>
            </w:r>
            <w:r w:rsidRPr="00213B7D">
              <w:t>o</w:t>
            </w:r>
            <w:r w:rsidRPr="00213B7D">
              <w:t>tecció més àmplia.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Extensive protection is granted to property rights, including those in intangible property.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S’atorga una àmplia protecció als drets reals, inclosos els que es refereixen a les coses incorporals.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(4) Protection of pure economic interests or co</w:t>
            </w:r>
            <w:r w:rsidRPr="00291466">
              <w:t>n</w:t>
            </w:r>
            <w:r w:rsidRPr="00291466">
              <w:t>tractual relatio</w:t>
            </w:r>
            <w:r w:rsidRPr="00291466">
              <w:t>n</w:t>
            </w:r>
            <w:r w:rsidRPr="00291466">
              <w:t>ships may be more limited in scope. In such cases, due r</w:t>
            </w:r>
            <w:r w:rsidRPr="00291466">
              <w:t>e</w:t>
            </w:r>
            <w:r w:rsidRPr="00291466">
              <w:t>gard must be had especially to the proximity between the actor and the endangered person, or to the fact that the actor is aware of the fact that he will cause da</w:t>
            </w:r>
            <w:r w:rsidRPr="00291466">
              <w:t>m</w:t>
            </w:r>
            <w:r w:rsidRPr="00291466">
              <w:t>age even though his interests are necessarily va</w:t>
            </w:r>
            <w:r w:rsidRPr="00291466">
              <w:t>l</w:t>
            </w:r>
            <w:r w:rsidRPr="00291466">
              <w:t>ued lower than those of the victim.</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(4) La protecció d’interessos purament patrimonials o de relacions contractuals pot tenir un abast més limitat. En tals casos ha de tenir-se en compte, de manera especial, la proximitat entre l’agent i la persona protegida, o el fet que l’agent és conscie</w:t>
            </w:r>
            <w:r w:rsidRPr="00213B7D">
              <w:t>n</w:t>
            </w:r>
            <w:r w:rsidRPr="00213B7D">
              <w:t>t que causarà un dany a la víctima malgrat que els seus interessos siguin necessàriament objecte d’una valor</w:t>
            </w:r>
            <w:r w:rsidRPr="00213B7D">
              <w:t>a</w:t>
            </w:r>
            <w:r w:rsidRPr="00213B7D">
              <w:t>ció inferior als d’aquesta.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(5) The scope of protection may also be affected by the nature of liability, so that an interest may receive more extensive protection against inte</w:t>
            </w:r>
            <w:r w:rsidRPr="00291466">
              <w:t>n</w:t>
            </w:r>
            <w:r w:rsidRPr="00291466">
              <w:t>tional harm than in other cases.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(5) L’abast de la protecció pot veure’s afectat igualment per la naturalesa de la responsabilitat, de tal manera que, en cas de lesió dolosa, l’interès podrà rebre una protecció més à</w:t>
            </w:r>
            <w:r w:rsidRPr="00213B7D">
              <w:t>m</w:t>
            </w:r>
            <w:r w:rsidRPr="00213B7D">
              <w:t>plia que en la resta de casos.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lastRenderedPageBreak/>
              <w:t>(6) In determining the scope of protection, the interests of the actor, especially in liberty of a</w:t>
            </w:r>
            <w:r w:rsidRPr="00291466">
              <w:t>c</w:t>
            </w:r>
            <w:r w:rsidRPr="00291466">
              <w:t>tion and in exercising his rights, as well as public interests also have to be taken into consider</w:t>
            </w:r>
            <w:r w:rsidRPr="00291466">
              <w:t>a</w:t>
            </w:r>
            <w:r w:rsidRPr="00291466">
              <w:t>tion.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(6) Per establir l’abast de la protecció també hauran de tenir-se en compte els interessos de l’agent, en especial, en la seva llibertat d’acció i en l’exercici dels seus drets, així com els interessos públics.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2:103. Legitimacy of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1" w:name="_Toc93772952"/>
            <w:r w:rsidRPr="00213B7D">
              <w:t>Art. 2:103. Legitimitat del dany</w:t>
            </w:r>
            <w:bookmarkEnd w:id="1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Losses relating to activities or sources which are regarded as illegitimate cannot be r</w:t>
            </w:r>
            <w:r w:rsidRPr="00291466">
              <w:t>e</w:t>
            </w:r>
            <w:r w:rsidRPr="00291466">
              <w:t>covered.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Les pèrdues relacionades amb activitats o fonts que es consideren il·legítimes no poden ser rescabalades.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2:104. Preventive expenses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2" w:name="_Toc93772953"/>
            <w:r w:rsidRPr="00213B7D">
              <w:t>Art. 2:104. Despeses preventives</w:t>
            </w:r>
            <w:bookmarkEnd w:id="1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Expenses incurred to prevent threatened da</w:t>
            </w:r>
            <w:r w:rsidRPr="00291466">
              <w:t>m</w:t>
            </w:r>
            <w:r w:rsidRPr="00291466">
              <w:t>age amount to recoverable damage in so far as re</w:t>
            </w:r>
            <w:r w:rsidRPr="00291466">
              <w:t>a</w:t>
            </w:r>
            <w:r w:rsidRPr="00291466">
              <w:t>sonably incurred.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Les despeses realitzades per evitar un dany que amenaça produir-se constitueixen un dany rescabalable en la mesura en què hagin estat raonables.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2:105. Proof of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3" w:name="_Toc93772954"/>
            <w:r w:rsidRPr="00213B7D">
              <w:t>Art. 2:105. Prova del dany</w:t>
            </w:r>
            <w:bookmarkEnd w:id="13"/>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Damage must be proved accor</w:t>
            </w:r>
            <w:r w:rsidRPr="00291466">
              <w:t>d</w:t>
            </w:r>
            <w:r w:rsidRPr="00291466">
              <w:t>ing to normal procedural sta</w:t>
            </w:r>
            <w:r w:rsidRPr="00291466">
              <w:t>n</w:t>
            </w:r>
            <w:r w:rsidRPr="00291466">
              <w:t>dards. The court may estimate the e</w:t>
            </w:r>
            <w:r w:rsidRPr="00291466">
              <w:t>x</w:t>
            </w:r>
            <w:r w:rsidRPr="00291466">
              <w:t>tent of damage where proof of the exact amount would be too difficult or too costly.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El dany s’ha de provar d’acord amb els criteris processals ordinaris. El tribunal p</w:t>
            </w:r>
            <w:r w:rsidRPr="00213B7D">
              <w:t>o</w:t>
            </w:r>
            <w:r w:rsidRPr="00213B7D">
              <w:t>drà estimar la quantia del dany quan la prova del seu import exacte resulti massa difícil o co</w:t>
            </w:r>
            <w:r w:rsidRPr="00213B7D">
              <w:t>s</w:t>
            </w:r>
            <w:r w:rsidRPr="00213B7D">
              <w:t>tosa.</w:t>
            </w:r>
          </w:p>
        </w:tc>
      </w:tr>
      <w:tr w:rsidR="004935AD" w:rsidRPr="008D7E57">
        <w:trPr>
          <w:cantSplit/>
        </w:trPr>
        <w:tc>
          <w:tcPr>
            <w:tcW w:w="4366" w:type="dxa"/>
            <w:tcBorders>
              <w:top w:val="nil"/>
              <w:left w:val="nil"/>
              <w:bottom w:val="nil"/>
              <w:right w:val="nil"/>
            </w:tcBorders>
          </w:tcPr>
          <w:p w:rsidR="004935AD" w:rsidRPr="008D7E57" w:rsidRDefault="004935AD" w:rsidP="008916DF">
            <w:pPr>
              <w:pStyle w:val="OriginalHeader"/>
              <w:wordWrap/>
              <w:rPr>
                <w:lang w:val="fr-CH"/>
              </w:rPr>
            </w:pPr>
            <w:r w:rsidRPr="008D7E57">
              <w:rPr>
                <w:lang w:val="fr-CH"/>
              </w:rPr>
              <w:t>Chapter 3. Causation</w:t>
            </w:r>
          </w:p>
        </w:tc>
        <w:tc>
          <w:tcPr>
            <w:tcW w:w="340" w:type="dxa"/>
            <w:tcBorders>
              <w:top w:val="nil"/>
              <w:left w:val="nil"/>
              <w:bottom w:val="nil"/>
              <w:right w:val="nil"/>
            </w:tcBorders>
          </w:tcPr>
          <w:p w:rsidR="004935AD" w:rsidRPr="008D7E57"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4" w:name="_Toc90990687"/>
            <w:bookmarkStart w:id="15" w:name="_Toc93772955"/>
            <w:r w:rsidRPr="00213B7D">
              <w:t>Capítol 3. Relació de causalitat</w:t>
            </w:r>
            <w:bookmarkEnd w:id="14"/>
            <w:bookmarkEnd w:id="15"/>
          </w:p>
        </w:tc>
      </w:tr>
      <w:tr w:rsidR="004935AD" w:rsidRPr="008D7E57">
        <w:trPr>
          <w:cantSplit/>
        </w:trPr>
        <w:tc>
          <w:tcPr>
            <w:tcW w:w="4366" w:type="dxa"/>
            <w:tcBorders>
              <w:top w:val="nil"/>
              <w:left w:val="nil"/>
              <w:bottom w:val="nil"/>
              <w:right w:val="nil"/>
            </w:tcBorders>
          </w:tcPr>
          <w:p w:rsidR="004935AD" w:rsidRPr="0010053B" w:rsidRDefault="004935AD" w:rsidP="008916DF">
            <w:pPr>
              <w:pStyle w:val="OriginalHeader"/>
              <w:wordWrap/>
              <w:rPr>
                <w:i/>
                <w:lang w:val="fr-CH"/>
              </w:rPr>
            </w:pPr>
            <w:r w:rsidRPr="0010053B">
              <w:rPr>
                <w:i/>
                <w:lang w:val="fr-CH"/>
              </w:rPr>
              <w:t>Section 1. Conditio sine qua non and qualif</w:t>
            </w:r>
            <w:r w:rsidRPr="0010053B">
              <w:rPr>
                <w:i/>
                <w:lang w:val="fr-CH"/>
              </w:rPr>
              <w:t>i</w:t>
            </w:r>
            <w:r w:rsidRPr="0010053B">
              <w:rPr>
                <w:i/>
                <w:lang w:val="fr-CH"/>
              </w:rPr>
              <w:t>cations</w:t>
            </w:r>
          </w:p>
        </w:tc>
        <w:tc>
          <w:tcPr>
            <w:tcW w:w="340" w:type="dxa"/>
            <w:tcBorders>
              <w:top w:val="nil"/>
              <w:left w:val="nil"/>
              <w:bottom w:val="nil"/>
              <w:right w:val="nil"/>
            </w:tcBorders>
          </w:tcPr>
          <w:p w:rsidR="004935AD" w:rsidRPr="008D7E57" w:rsidRDefault="004935AD" w:rsidP="008916DF">
            <w:pPr>
              <w:pStyle w:val="TranslationHeader"/>
              <w:wordWrap/>
              <w:rPr>
                <w:i/>
              </w:rPr>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16" w:name="_Toc90990688"/>
            <w:bookmarkStart w:id="17" w:name="_Toc93772956"/>
            <w:r w:rsidRPr="00213B7D">
              <w:rPr>
                <w:i/>
              </w:rPr>
              <w:t>Secció 1. La conditio sine qua non i els seus límits</w:t>
            </w:r>
            <w:bookmarkEnd w:id="16"/>
            <w:bookmarkEnd w:id="17"/>
          </w:p>
        </w:tc>
      </w:tr>
      <w:tr w:rsidR="004935AD" w:rsidRPr="008D7E57">
        <w:trPr>
          <w:cantSplit/>
        </w:trPr>
        <w:tc>
          <w:tcPr>
            <w:tcW w:w="4366" w:type="dxa"/>
            <w:tcBorders>
              <w:top w:val="nil"/>
              <w:left w:val="nil"/>
              <w:bottom w:val="nil"/>
              <w:right w:val="nil"/>
            </w:tcBorders>
          </w:tcPr>
          <w:p w:rsidR="004935AD" w:rsidRPr="008D7E57" w:rsidRDefault="004935AD" w:rsidP="008916DF">
            <w:pPr>
              <w:pStyle w:val="OriginalHeader"/>
              <w:wordWrap/>
            </w:pPr>
            <w:r w:rsidRPr="008D7E57">
              <w:t>Art. 3:101. Conditio sine qua non</w:t>
            </w:r>
          </w:p>
        </w:tc>
        <w:tc>
          <w:tcPr>
            <w:tcW w:w="340" w:type="dxa"/>
            <w:tcBorders>
              <w:top w:val="nil"/>
              <w:left w:val="nil"/>
              <w:bottom w:val="nil"/>
              <w:right w:val="nil"/>
            </w:tcBorders>
          </w:tcPr>
          <w:p w:rsidR="004935AD" w:rsidRPr="008D7E57"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8" w:name="_Toc93772957"/>
            <w:r w:rsidRPr="00213B7D">
              <w:t>Art. 3:101. Conditio sine qua non</w:t>
            </w:r>
            <w:bookmarkEnd w:id="18"/>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An activity or conduct (herea</w:t>
            </w:r>
            <w:r w:rsidRPr="00291466">
              <w:t>f</w:t>
            </w:r>
            <w:r w:rsidRPr="00291466">
              <w:t>ter: activity) is a cause of the victim’s damage if, in the a</w:t>
            </w:r>
            <w:r w:rsidRPr="00291466">
              <w:t>b</w:t>
            </w:r>
            <w:r w:rsidRPr="00291466">
              <w:t>sence of the activity, the damage would not have o</w:t>
            </w:r>
            <w:r w:rsidRPr="00291466">
              <w:t>c</w:t>
            </w:r>
            <w:r w:rsidRPr="00291466">
              <w:t>curred.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Una activitat o conducta (d’ara endavant, activitat) és causa del dany de la víctima si, d’haver faltat tal activitat, el dany no s’hagués produït.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3:102. Concurrent causes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19" w:name="_Toc93772958"/>
            <w:r w:rsidRPr="00213B7D">
              <w:t>Art. 3:102. Causes concurrents</w:t>
            </w:r>
            <w:bookmarkEnd w:id="1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In case of multiple activities, where each of them alone would have caused the da</w:t>
            </w:r>
            <w:r w:rsidRPr="00291466">
              <w:t>m</w:t>
            </w:r>
            <w:r w:rsidRPr="00291466">
              <w:t>age at the same time, each activity is r</w:t>
            </w:r>
            <w:r w:rsidRPr="00291466">
              <w:t>e</w:t>
            </w:r>
            <w:r w:rsidRPr="00291466">
              <w:t>garded as a cause of the vi</w:t>
            </w:r>
            <w:r w:rsidRPr="00291466">
              <w:t>c</w:t>
            </w:r>
            <w:r w:rsidRPr="00291466">
              <w:t>tim’s damage.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En cas d’una pluralitat d’activitats, si cadascuna d’elles hagués causat el dany per si sola al mateix temps, es considerarà que cada activitat és causa del dany de la víctima.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3:103. Alternative causes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0" w:name="_Toc93772959"/>
            <w:r w:rsidRPr="00213B7D">
              <w:t>Art. 3:103. Causes alternatives</w:t>
            </w:r>
            <w:bookmarkEnd w:id="20"/>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In case of multiple activities, where each of them alone would have been suff</w:t>
            </w:r>
            <w:r w:rsidRPr="00291466">
              <w:t>i</w:t>
            </w:r>
            <w:r w:rsidRPr="00291466">
              <w:t>cient to cause the damage, but it remains u</w:t>
            </w:r>
            <w:r w:rsidRPr="00291466">
              <w:t>n</w:t>
            </w:r>
            <w:r w:rsidRPr="00291466">
              <w:t>certain which one in fact caused it, each activity is regarded as a cause to the extent corresponding to the likel</w:t>
            </w:r>
            <w:r w:rsidRPr="00291466">
              <w:t>i</w:t>
            </w:r>
            <w:r w:rsidRPr="00291466">
              <w:t>hood that it may have caused the victim’s da</w:t>
            </w:r>
            <w:r w:rsidRPr="00291466">
              <w:t>m</w:t>
            </w:r>
            <w:r w:rsidRPr="00291466">
              <w:t>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En cas d’una pluralitat d’activitats, si cadascuna d’elles ha estat suficient per si sola per causar el dany, però és dubtós quina d’elles l’ha causat efectivament, es considera que cada activitat és causa en la mesura corresponent a la probabilitat que pugui haver causat el dany de la ví</w:t>
            </w:r>
            <w:r w:rsidRPr="00213B7D">
              <w:t>c</w:t>
            </w:r>
            <w:r w:rsidRPr="00213B7D">
              <w:t xml:space="preserve">tima.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If, in case of multiple victims, it remains u</w:t>
            </w:r>
            <w:r w:rsidRPr="00291466">
              <w:t>n</w:t>
            </w:r>
            <w:r w:rsidRPr="00291466">
              <w:t>certain whether a particular victim’s damage has been caused by an activity, while it is likely that it did not cause the damage of all victims, the a</w:t>
            </w:r>
            <w:r w:rsidRPr="00291466">
              <w:t>c</w:t>
            </w:r>
            <w:r w:rsidRPr="00291466">
              <w:t>tivity is regarded as a cause of the damage su</w:t>
            </w:r>
            <w:r w:rsidRPr="00291466">
              <w:t>f</w:t>
            </w:r>
            <w:r w:rsidRPr="00291466">
              <w:t>fered by all victims in proportion to the likelihood that it may have caused the damage of a partic</w:t>
            </w:r>
            <w:r w:rsidRPr="00291466">
              <w:t>u</w:t>
            </w:r>
            <w:r w:rsidRPr="00291466">
              <w:t>lar victim.</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Si, en el cas d’una pluralitat de ví</w:t>
            </w:r>
            <w:r w:rsidRPr="00213B7D">
              <w:t>c</w:t>
            </w:r>
            <w:r w:rsidRPr="00213B7D">
              <w:t>times, és dubtós que una activitat hagi causat el dany d’una víctima concreta, però és probable que no hagi causat dany a totes les víctimes, es considera que l’activitat és causa del dany sofert per totes les víctimes en proporció a la probabilitat que pugui haver causat el dany a una víctima co</w:t>
            </w:r>
            <w:r w:rsidRPr="00213B7D">
              <w:t>n</w:t>
            </w:r>
            <w:r w:rsidRPr="00213B7D">
              <w:t xml:space="preserve">creta.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pageBreakBefore/>
              <w:wordWrap/>
            </w:pPr>
            <w:r w:rsidRPr="00291466">
              <w:lastRenderedPageBreak/>
              <w:t>Art. 3:104. Potential causes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1" w:name="_Toc93772960"/>
            <w:r w:rsidRPr="00213B7D">
              <w:t>Art. 3:104. Causes potencials</w:t>
            </w:r>
            <w:bookmarkEnd w:id="2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If an activity has definitely and irreversibly led the victim to suffer damage, a subsequent acti</w:t>
            </w:r>
            <w:r w:rsidRPr="00291466">
              <w:t>v</w:t>
            </w:r>
            <w:r w:rsidRPr="00291466">
              <w:t>ity which alone would have caused the same damage is to be disr</w:t>
            </w:r>
            <w:r w:rsidRPr="00291466">
              <w:t>e</w:t>
            </w:r>
            <w:r w:rsidRPr="00291466">
              <w:t>garded.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Si una activitat ha ocasionat un dany a la víctima de manera irreversible i definitiva, tota activitat posterior que per si mateixa hagués causat el mateix dany ha de ser ignorada.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A subsequent activity is ne</w:t>
            </w:r>
            <w:r w:rsidRPr="00291466">
              <w:t>v</w:t>
            </w:r>
            <w:r w:rsidRPr="00291466">
              <w:t>ertheless taken into consider</w:t>
            </w:r>
            <w:r w:rsidRPr="00291466">
              <w:t>a</w:t>
            </w:r>
            <w:r w:rsidRPr="00291466">
              <w:t>tion if it has led to additional or aggr</w:t>
            </w:r>
            <w:r w:rsidRPr="00291466">
              <w:t>a</w:t>
            </w:r>
            <w:r w:rsidRPr="00291466">
              <w:t>vated damage.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No obstant, haurà de tenir-se en compte aquesta activitat posterior si ocasiona un dany addicional o agreujat.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If the first activity has caused continuing da</w:t>
            </w:r>
            <w:r w:rsidRPr="00291466">
              <w:t>m</w:t>
            </w:r>
            <w:r w:rsidRPr="00291466">
              <w:t>age and the subsequent activity later on also would have caused it, both activities are r</w:t>
            </w:r>
            <w:r w:rsidRPr="00291466">
              <w:t>e</w:t>
            </w:r>
            <w:r w:rsidRPr="00291466">
              <w:t>garded as a cause of that contin</w:t>
            </w:r>
            <w:r w:rsidRPr="00291466">
              <w:t>u</w:t>
            </w:r>
            <w:r w:rsidRPr="00291466">
              <w:t>ing damage from that time 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Si la primera activitat ha causat un dany continuat i l’activitat posterior també l’hagués causat més tard, ambdues activ</w:t>
            </w:r>
            <w:r w:rsidRPr="00213B7D">
              <w:t>i</w:t>
            </w:r>
            <w:r w:rsidRPr="00213B7D">
              <w:t>tats han de ser considerades com a causa del dany continuat a partir del moment en què concorrin.</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3:105. Uncertain partial causation</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2" w:name="_Toc93772961"/>
            <w:r w:rsidRPr="00213B7D">
              <w:t>Art. 3:105. Causalitat parcial incerta</w:t>
            </w:r>
            <w:bookmarkEnd w:id="2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In the case of multiple activities, when it is ce</w:t>
            </w:r>
            <w:r w:rsidRPr="00291466">
              <w:t>r</w:t>
            </w:r>
            <w:r w:rsidRPr="00291466">
              <w:t>tain that none of them has caused the entire damage or any determinable part thereof, those that are likely to have [minimally] contributed to the damage are pr</w:t>
            </w:r>
            <w:r w:rsidRPr="00291466">
              <w:t>e</w:t>
            </w:r>
            <w:r w:rsidRPr="00291466">
              <w:t>sumed to have caused equal shares thereof.</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En el cas d’una pluralitat d’activitats, si és segur que cap d’elles no ha causat tot el dany o una part determinable del mateix, es presumeix que aquelles que probablement han contribuït (mínimament) a causar-lo l’han causat a parts igu</w:t>
            </w:r>
            <w:r w:rsidRPr="00213B7D">
              <w:t>a</w:t>
            </w:r>
            <w:r w:rsidRPr="00213B7D">
              <w:t xml:space="preserve">ls.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3:106. Uncertain causes within the vi</w:t>
            </w:r>
            <w:r w:rsidRPr="00291466">
              <w:t>c</w:t>
            </w:r>
            <w:r w:rsidRPr="00291466">
              <w:t>tim’s sphere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3" w:name="_Toc93772962"/>
            <w:r w:rsidRPr="00213B7D">
              <w:t>Art. 3:106. Causes incertes en l’esfera de la víctima</w:t>
            </w:r>
            <w:bookmarkEnd w:id="23"/>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The victim has to bear his loss to the extent co</w:t>
            </w:r>
            <w:r w:rsidRPr="00291466">
              <w:t>r</w:t>
            </w:r>
            <w:r w:rsidRPr="00291466">
              <w:t>responding to the likelihood that it may have been caused by an activity, o</w:t>
            </w:r>
            <w:r w:rsidRPr="00291466">
              <w:t>c</w:t>
            </w:r>
            <w:r w:rsidRPr="00291466">
              <w:t>currence or other circumstance within his own sphere.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La víctima ha de carregar la pèrdua soferta en la mesura corresponent a la probabilitat que pugui haver estat causada per una activitat, esdeveniment o qualsevol altra circumstància pertanyent a la seva pròpia esfera.</w:t>
            </w:r>
          </w:p>
        </w:tc>
      </w:tr>
      <w:tr w:rsidR="004935AD" w:rsidRPr="008D7E57">
        <w:trPr>
          <w:cantSplit/>
        </w:trPr>
        <w:tc>
          <w:tcPr>
            <w:tcW w:w="4366" w:type="dxa"/>
            <w:tcBorders>
              <w:top w:val="nil"/>
              <w:left w:val="nil"/>
              <w:bottom w:val="nil"/>
              <w:right w:val="nil"/>
            </w:tcBorders>
          </w:tcPr>
          <w:p w:rsidR="004935AD" w:rsidRPr="004935AD" w:rsidRDefault="004935AD" w:rsidP="008916DF">
            <w:pPr>
              <w:pStyle w:val="OriginalHeader"/>
              <w:wordWrap/>
              <w:rPr>
                <w:i/>
              </w:rPr>
            </w:pPr>
            <w:r w:rsidRPr="004935AD">
              <w:rPr>
                <w:i/>
              </w:rPr>
              <w:t>Section 2. Scope of Liability</w:t>
            </w:r>
          </w:p>
        </w:tc>
        <w:tc>
          <w:tcPr>
            <w:tcW w:w="340" w:type="dxa"/>
            <w:tcBorders>
              <w:top w:val="nil"/>
              <w:left w:val="nil"/>
              <w:bottom w:val="nil"/>
              <w:right w:val="nil"/>
            </w:tcBorders>
          </w:tcPr>
          <w:p w:rsidR="004935AD" w:rsidRPr="008D7E57" w:rsidRDefault="004935AD" w:rsidP="008916DF">
            <w:pPr>
              <w:pStyle w:val="TranslationHeader"/>
              <w:wordWrap/>
              <w:rPr>
                <w:i/>
              </w:rPr>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24" w:name="_Toc90990689"/>
            <w:bookmarkStart w:id="25" w:name="_Toc93772963"/>
            <w:r w:rsidRPr="00213B7D">
              <w:rPr>
                <w:i/>
              </w:rPr>
              <w:t>Secció 2. Abast de la responsabilitat</w:t>
            </w:r>
            <w:bookmarkEnd w:id="24"/>
            <w:bookmarkEnd w:id="2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3:201. Scope of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6" w:name="_Toc93772964"/>
            <w:r w:rsidRPr="00213B7D">
              <w:t>Art. 3:201. Abast de la responsabilitat</w:t>
            </w:r>
            <w:bookmarkEnd w:id="26"/>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Where an activity is a cause within the meaning of Section 1 of this Chapter, whether and to what extent damage may be a</w:t>
            </w:r>
            <w:r w:rsidRPr="00291466">
              <w:t>t</w:t>
            </w:r>
            <w:r w:rsidRPr="00291466">
              <w:t>tributed to a person depends on fa</w:t>
            </w:r>
            <w:r w:rsidRPr="00291466">
              <w:t>c</w:t>
            </w:r>
            <w:r w:rsidRPr="00291466">
              <w:t>tors such as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Si una activitat és causa en el sentit de la Secció 1 d’aquest Capítol, la qüestió de si pot ser imputada a una persona i en quina mesura depèn de factors com ara els següents: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the foreseeability of the damage to a reaso</w:t>
            </w:r>
            <w:r w:rsidRPr="00291466">
              <w:t>n</w:t>
            </w:r>
            <w:r w:rsidRPr="00291466">
              <w:t>able person at the time ofthe activity, taking into a</w:t>
            </w:r>
            <w:r w:rsidRPr="00291466">
              <w:t>c</w:t>
            </w:r>
            <w:r w:rsidRPr="00291466">
              <w:t>count in particular the closeness in time or space b</w:t>
            </w:r>
            <w:r w:rsidRPr="00291466">
              <w:t>e</w:t>
            </w:r>
            <w:r w:rsidRPr="00291466">
              <w:t>tween the damaging activity and its consequence, or the magn</w:t>
            </w:r>
            <w:r w:rsidRPr="00291466">
              <w:t>i</w:t>
            </w:r>
            <w:r w:rsidRPr="00291466">
              <w:t>tude of the damage in relation to the normal consequences of such an activity;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a) la previsibilitat del dany per una persona raonable en el moment de produir-se l’activitat tot considerant, en especial, la proximitat en el temps i en l’espai entre l’activitat danyosa i la seva conseqüència, o la magnitud del dany en relació amb les conseqüències normals de tal activitat;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the nature and the value of the protected i</w:t>
            </w:r>
            <w:r w:rsidRPr="00291466">
              <w:t>n</w:t>
            </w:r>
            <w:r w:rsidRPr="00291466">
              <w:t>terest (Article 2:102);</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la naturalesa i valor de l’interès protegit (article 2:102);</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c) the basis of liability (Article 1:101);</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c) el fonament de la responsabilitat (article 1:101);</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 the extent of the ordinary risks of life; and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d) l’abast dels riscos ordinaris de la vida; 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e) the protective purpose of the rule that has been violated.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 el fi de protecció de la norma que ha estat violada.</w:t>
            </w:r>
          </w:p>
        </w:tc>
      </w:tr>
      <w:tr w:rsidR="004935AD" w:rsidRPr="00291466">
        <w:trPr>
          <w:cantSplit/>
        </w:trPr>
        <w:tc>
          <w:tcPr>
            <w:tcW w:w="4366" w:type="dxa"/>
            <w:tcBorders>
              <w:top w:val="nil"/>
              <w:left w:val="nil"/>
              <w:bottom w:val="nil"/>
              <w:right w:val="nil"/>
            </w:tcBorders>
          </w:tcPr>
          <w:p w:rsidR="004935AD" w:rsidRPr="00887F29" w:rsidRDefault="004935AD" w:rsidP="008916DF">
            <w:pPr>
              <w:pStyle w:val="OriginalHeader"/>
              <w:pageBreakBefore/>
              <w:wordWrap/>
            </w:pPr>
            <w:r w:rsidRPr="00887F29">
              <w:lastRenderedPageBreak/>
              <w:t>TITLE III. Bases of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7" w:name="_Toc90990690"/>
            <w:bookmarkStart w:id="28" w:name="_Toc93772965"/>
            <w:r w:rsidRPr="00213B7D">
              <w:t>TÍTOL III. Fonament de la responsabilitat</w:t>
            </w:r>
            <w:bookmarkEnd w:id="27"/>
            <w:bookmarkEnd w:id="28"/>
          </w:p>
        </w:tc>
      </w:tr>
      <w:tr w:rsidR="004935AD" w:rsidRPr="00291466">
        <w:trPr>
          <w:cantSplit/>
        </w:trPr>
        <w:tc>
          <w:tcPr>
            <w:tcW w:w="4366" w:type="dxa"/>
            <w:tcBorders>
              <w:top w:val="nil"/>
              <w:left w:val="nil"/>
              <w:bottom w:val="nil"/>
              <w:right w:val="nil"/>
            </w:tcBorders>
          </w:tcPr>
          <w:p w:rsidR="004935AD" w:rsidRPr="00887F29" w:rsidRDefault="004935AD" w:rsidP="008916DF">
            <w:pPr>
              <w:pStyle w:val="OriginalHeader"/>
              <w:wordWrap/>
            </w:pPr>
            <w:r w:rsidRPr="00887F29">
              <w:t>Chapter 4. Liability based on fault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29" w:name="_Toc90990691"/>
            <w:bookmarkStart w:id="30" w:name="_Toc93772966"/>
            <w:r w:rsidRPr="00213B7D">
              <w:t>Capítol 4. Responsabilitat per culpa</w:t>
            </w:r>
            <w:bookmarkEnd w:id="29"/>
            <w:bookmarkEnd w:id="30"/>
          </w:p>
        </w:tc>
      </w:tr>
      <w:tr w:rsidR="004935AD" w:rsidRPr="00291466">
        <w:trPr>
          <w:cantSplit/>
        </w:trPr>
        <w:tc>
          <w:tcPr>
            <w:tcW w:w="4366" w:type="dxa"/>
            <w:tcBorders>
              <w:top w:val="nil"/>
              <w:left w:val="nil"/>
              <w:bottom w:val="nil"/>
              <w:right w:val="nil"/>
            </w:tcBorders>
          </w:tcPr>
          <w:p w:rsidR="004935AD" w:rsidRPr="00887F29" w:rsidRDefault="004935AD" w:rsidP="008916DF">
            <w:pPr>
              <w:pStyle w:val="OriginalHeader"/>
              <w:wordWrap/>
              <w:rPr>
                <w:i/>
              </w:rPr>
            </w:pPr>
            <w:r w:rsidRPr="00887F29">
              <w:rPr>
                <w:i/>
              </w:rPr>
              <w:t>Section 1. Conditions of liability based on fault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31" w:name="_Toc90990692"/>
            <w:bookmarkStart w:id="32" w:name="_Toc93772967"/>
            <w:r w:rsidRPr="00213B7D">
              <w:rPr>
                <w:i/>
              </w:rPr>
              <w:t>Secció 1. Requisits de la responsabilitat per culpa</w:t>
            </w:r>
            <w:bookmarkEnd w:id="31"/>
            <w:bookmarkEnd w:id="32"/>
          </w:p>
        </w:tc>
      </w:tr>
      <w:tr w:rsidR="004935AD" w:rsidRPr="00291466">
        <w:trPr>
          <w:cantSplit/>
        </w:trPr>
        <w:tc>
          <w:tcPr>
            <w:tcW w:w="4366" w:type="dxa"/>
            <w:tcBorders>
              <w:top w:val="nil"/>
              <w:left w:val="nil"/>
              <w:bottom w:val="nil"/>
              <w:right w:val="nil"/>
            </w:tcBorders>
          </w:tcPr>
          <w:p w:rsidR="004935AD" w:rsidRPr="00887F29" w:rsidRDefault="004935AD" w:rsidP="008916DF">
            <w:pPr>
              <w:pStyle w:val="OriginalHeader"/>
              <w:wordWrap/>
            </w:pPr>
            <w:r w:rsidRPr="00887F29">
              <w:t>Art. 4:101. Fault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3" w:name="_Toc93772968"/>
            <w:r w:rsidRPr="00213B7D">
              <w:t>Art. 4:101. Culpa</w:t>
            </w:r>
            <w:bookmarkEnd w:id="33"/>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person is liable on the basis of fault for inte</w:t>
            </w:r>
            <w:r w:rsidRPr="00291466">
              <w:t>n</w:t>
            </w:r>
            <w:r w:rsidRPr="00291466">
              <w:t>tional or negligent violation of the required sta</w:t>
            </w:r>
            <w:r w:rsidRPr="00291466">
              <w:t>n</w:t>
            </w:r>
            <w:r w:rsidRPr="00291466">
              <w:t>dard of conduct.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Una persona respon sobre la base de la culpa per la violació intencional o negligent de l’estàndard de conducta exigible.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4:102. Required standard of conduct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4" w:name="_Toc93772969"/>
            <w:r w:rsidRPr="00213B7D">
              <w:t>Art. 4:102. Estàndard de conducta exigible</w:t>
            </w:r>
            <w:bookmarkEnd w:id="34"/>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The required standard of conduct is that of the reasonable person in the circu</w:t>
            </w:r>
            <w:r w:rsidRPr="00291466">
              <w:t>m</w:t>
            </w:r>
            <w:r w:rsidRPr="00291466">
              <w:t>stances, and depends, in pa</w:t>
            </w:r>
            <w:r w:rsidRPr="00291466">
              <w:t>r</w:t>
            </w:r>
            <w:r w:rsidRPr="00291466">
              <w:t>ticular, on the nature and value of the protected interest involved, the dangerou</w:t>
            </w:r>
            <w:r w:rsidRPr="00291466">
              <w:t>s</w:t>
            </w:r>
            <w:r w:rsidRPr="00291466">
              <w:t>ness of the activity, the expertise to be expected of a pe</w:t>
            </w:r>
            <w:r w:rsidRPr="00291466">
              <w:t>r</w:t>
            </w:r>
            <w:r w:rsidRPr="00291466">
              <w:t>son carrying it on, the foreseeability of the damage, the relationship of proximity or sp</w:t>
            </w:r>
            <w:r w:rsidRPr="00291466">
              <w:t>e</w:t>
            </w:r>
            <w:r w:rsidRPr="00291466">
              <w:t>cial reliance b</w:t>
            </w:r>
            <w:r w:rsidRPr="00291466">
              <w:t>e</w:t>
            </w:r>
            <w:r w:rsidRPr="00291466">
              <w:t>tween those involved, as well as the availability and the costs of precautionary or alternative met</w:t>
            </w:r>
            <w:r w:rsidRPr="00291466">
              <w:t>h</w:t>
            </w:r>
            <w:r w:rsidRPr="00291466">
              <w:t>ods.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L’estàndard de conducta exigible és el d’una persona raonable que es trobi en les mateixes circumstàncies i depèn, en particular, de la naturalesa i el valor de l’interès protegit de què es tracti, de la perillositat de l’activitat, de la perícia exigible a la persona que la duu a terme, de la previsibilitat del dany, de la relació de proximitat o d’especial confiança entre les persones implicades, així com de la disponibilitat i del cost de les mesures de precaució i dels mètodes alternat</w:t>
            </w:r>
            <w:r w:rsidRPr="00213B7D">
              <w:t>i</w:t>
            </w:r>
            <w:r w:rsidRPr="00213B7D">
              <w:t>us.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The above standard may be adjusted when due to age, me</w:t>
            </w:r>
            <w:r w:rsidRPr="00291466">
              <w:t>n</w:t>
            </w:r>
            <w:r w:rsidRPr="00291466">
              <w:t>tal or physical disability or due to extraordinary circumstances the person cannot be expected to co</w:t>
            </w:r>
            <w:r w:rsidRPr="00291466">
              <w:t>n</w:t>
            </w:r>
            <w:r w:rsidRPr="00291466">
              <w:t>form to it.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L’estàndard anteriorment indicat pot adaptar-se quan degut a l’edat, a la discapacitat física o psíquica o a circumstàncies extraordinàries no sigui exigible que la persona de qui es tracti el compleixi.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Rules which prescribe or forbid certain co</w:t>
            </w:r>
            <w:r w:rsidRPr="00291466">
              <w:t>n</w:t>
            </w:r>
            <w:r w:rsidRPr="00291466">
              <w:t>duct have to be considered when establis</w:t>
            </w:r>
            <w:r w:rsidRPr="00291466">
              <w:t>h</w:t>
            </w:r>
            <w:r w:rsidRPr="00291466">
              <w:t>ing the r</w:t>
            </w:r>
            <w:r w:rsidRPr="00291466">
              <w:t>e</w:t>
            </w:r>
            <w:r w:rsidRPr="00291466">
              <w:t>quired standard of conduct.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En establir l’estàndard de conducta exigible han de tenir-se en compte les normes que prescriuen o prohibeixen una determinada conducta.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4:103. Duty to protect others from da</w:t>
            </w:r>
            <w:r w:rsidRPr="00291466">
              <w:t>m</w:t>
            </w:r>
            <w:r w:rsidRPr="00291466">
              <w:t>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5" w:name="_Toc93772970"/>
            <w:r w:rsidRPr="00213B7D">
              <w:t>Art. 4:103. Deure de protegir als altres de danys</w:t>
            </w:r>
            <w:bookmarkEnd w:id="3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duty to act positively to protect others from da</w:t>
            </w:r>
            <w:r w:rsidRPr="00291466">
              <w:t>m</w:t>
            </w:r>
            <w:r w:rsidRPr="00291466">
              <w:t>age may exist if law so provides, or if the actor creates or controls a da</w:t>
            </w:r>
            <w:r w:rsidRPr="00291466">
              <w:t>n</w:t>
            </w:r>
            <w:r w:rsidRPr="00291466">
              <w:t>gerous situation, or when there is a special relationship between parties or when the seriousness of the harm on the one side and the ease of avoiding the da</w:t>
            </w:r>
            <w:r w:rsidRPr="00291466">
              <w:t>m</w:t>
            </w:r>
            <w:r w:rsidRPr="00291466">
              <w:t>age on the other side point towards such a duty.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Pot existir el deure d’actuar positivament per protegir als altres de danys si així s’estableix legalment, si qui actua crea i controla una situació de perill, si existeix una especial relació entre les parts o si la gravetat del dany d’una banda i la facilitat d’evitar-lo de l’altra indiquen l’existència de tal deure.</w:t>
            </w:r>
          </w:p>
        </w:tc>
      </w:tr>
      <w:tr w:rsidR="004935AD" w:rsidRPr="008D7E57">
        <w:trPr>
          <w:cantSplit/>
        </w:trPr>
        <w:tc>
          <w:tcPr>
            <w:tcW w:w="4366" w:type="dxa"/>
            <w:tcBorders>
              <w:top w:val="nil"/>
              <w:left w:val="nil"/>
              <w:bottom w:val="nil"/>
              <w:right w:val="nil"/>
            </w:tcBorders>
          </w:tcPr>
          <w:p w:rsidR="004935AD" w:rsidRPr="004935AD" w:rsidRDefault="004935AD" w:rsidP="008916DF">
            <w:pPr>
              <w:pStyle w:val="OriginalHeader"/>
              <w:wordWrap/>
              <w:rPr>
                <w:i/>
              </w:rPr>
            </w:pPr>
            <w:r w:rsidRPr="004935AD">
              <w:rPr>
                <w:i/>
              </w:rPr>
              <w:t>Section 2. Reversal of the burden of proving fault</w:t>
            </w:r>
          </w:p>
        </w:tc>
        <w:tc>
          <w:tcPr>
            <w:tcW w:w="340" w:type="dxa"/>
            <w:tcBorders>
              <w:top w:val="nil"/>
              <w:left w:val="nil"/>
              <w:bottom w:val="nil"/>
              <w:right w:val="nil"/>
            </w:tcBorders>
          </w:tcPr>
          <w:p w:rsidR="004935AD" w:rsidRPr="008D7E57" w:rsidRDefault="004935AD" w:rsidP="008916DF">
            <w:pPr>
              <w:pStyle w:val="TranslationHeader"/>
              <w:wordWrap/>
              <w:rPr>
                <w:i/>
              </w:rPr>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36" w:name="_Toc90990693"/>
            <w:bookmarkStart w:id="37" w:name="_Toc93772971"/>
            <w:r w:rsidRPr="00213B7D">
              <w:rPr>
                <w:i/>
              </w:rPr>
              <w:t>Secció 2. Inversió de la càrrega de la prova de la culpa</w:t>
            </w:r>
            <w:bookmarkEnd w:id="36"/>
            <w:bookmarkEnd w:id="37"/>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4:201. Reversal of the burden of proving fault in general</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8" w:name="_Toc93772972"/>
            <w:r w:rsidRPr="00213B7D">
              <w:t>Art. 4:201. Inversió de la càrrega de la prova de la culpa en g</w:t>
            </w:r>
            <w:r w:rsidRPr="00213B7D">
              <w:t>e</w:t>
            </w:r>
            <w:r w:rsidRPr="00213B7D">
              <w:t>neral</w:t>
            </w:r>
            <w:bookmarkEnd w:id="38"/>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The burden of proving fault may be reversed in light of the gravity of the danger presented by the activity.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Es pot invertir la càrrega de la prova de la culpa atesa la gravetat del perill que l’activitat en qüestió comporta.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The gravity of the danger is determined a</w:t>
            </w:r>
            <w:r w:rsidRPr="00291466">
              <w:t>c</w:t>
            </w:r>
            <w:r w:rsidRPr="00291466">
              <w:t>cording to the s</w:t>
            </w:r>
            <w:r w:rsidRPr="00291466">
              <w:t>e</w:t>
            </w:r>
            <w:r w:rsidRPr="00291466">
              <w:t>riousness of possible damage in such cases as well as the likel</w:t>
            </w:r>
            <w:r w:rsidRPr="00291466">
              <w:t>i</w:t>
            </w:r>
            <w:r w:rsidRPr="00291466">
              <w:t>hood that such damage might actually o</w:t>
            </w:r>
            <w:r w:rsidRPr="00291466">
              <w:t>c</w:t>
            </w:r>
            <w:r w:rsidRPr="00291466">
              <w:t>cur.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La gravetat del perill es determina d’acord amb la gravetat del dany que en aquests casos pugui produir-se i també amb la probabilitat que el dany arribi a succeir efe</w:t>
            </w:r>
            <w:r w:rsidRPr="00213B7D">
              <w:t>c</w:t>
            </w:r>
            <w:r w:rsidRPr="00213B7D">
              <w:t>tivament.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pageBreakBefore/>
              <w:wordWrap/>
            </w:pPr>
            <w:r w:rsidRPr="00291466">
              <w:lastRenderedPageBreak/>
              <w:t xml:space="preserve">Art. 4:202. </w:t>
            </w:r>
            <w:smartTag w:uri="urn:schemas-microsoft-com:office:smarttags" w:element="City">
              <w:smartTag w:uri="urn:schemas-microsoft-com:office:smarttags" w:element="place">
                <w:r w:rsidRPr="00291466">
                  <w:t>Enterprise</w:t>
                </w:r>
              </w:smartTag>
            </w:smartTag>
            <w:r w:rsidRPr="00291466">
              <w:t xml:space="preserve">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39" w:name="_Toc93772973"/>
            <w:r w:rsidRPr="00213B7D">
              <w:t>Art. 4:202. Responsabilitat de l’empresa</w:t>
            </w:r>
            <w:bookmarkEnd w:id="3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A person pursuing a lasting enterprise for economic or pr</w:t>
            </w:r>
            <w:r w:rsidRPr="00291466">
              <w:t>o</w:t>
            </w:r>
            <w:r w:rsidRPr="00291466">
              <w:t>fessional purposes who uses auxiliaries or technical equi</w:t>
            </w:r>
            <w:r w:rsidRPr="00291466">
              <w:t>p</w:t>
            </w:r>
            <w:r w:rsidRPr="00291466">
              <w:t>ment is liable for any harm caused by a defect of such e</w:t>
            </w:r>
            <w:r w:rsidRPr="00291466">
              <w:t>n</w:t>
            </w:r>
            <w:r w:rsidRPr="00291466">
              <w:t>terprise or of its output unless he proves that he has co</w:t>
            </w:r>
            <w:r w:rsidRPr="00291466">
              <w:t>n</w:t>
            </w:r>
            <w:r w:rsidRPr="00291466">
              <w:t>formed to the required sta</w:t>
            </w:r>
            <w:r w:rsidRPr="00291466">
              <w:t>n</w:t>
            </w:r>
            <w:r w:rsidRPr="00291466">
              <w:t>dard of conduct.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 persona que es dedica de manera permanent a una activitat empresarial amb fins econòmics o professionals i que es serveix d’auxiliars o equipament tècnic és responsable de tot dany causat per un defecte d’aquesta empresa o del què en ella es produeixi, a no ser que provi que ha complert amb l’estàndard de conducta exigible.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„Defect“ is any deviation from standards that are reasonably to be expected from the ente</w:t>
            </w:r>
            <w:r w:rsidRPr="00291466">
              <w:t>r</w:t>
            </w:r>
            <w:r w:rsidRPr="00291466">
              <w:t>prise or from its products or services.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„Defecte” és tota desviació respecte dels estàndards que són raonablement exigibles a l’empresa o als seus produ</w:t>
            </w:r>
            <w:r w:rsidRPr="00213B7D">
              <w:t>c</w:t>
            </w:r>
            <w:r w:rsidRPr="00213B7D">
              <w:t>tes o serveis.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5. Strict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0" w:name="_Toc90990694"/>
            <w:bookmarkStart w:id="41" w:name="_Toc93772974"/>
            <w:r w:rsidRPr="00213B7D">
              <w:t>Capítol 5. Responsabilitat objectiva</w:t>
            </w:r>
            <w:bookmarkEnd w:id="40"/>
            <w:bookmarkEnd w:id="4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5:101. Abnormally dangerous activities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2" w:name="_Toc93772975"/>
            <w:r w:rsidRPr="00213B7D">
              <w:t>Art. 5:101. Activitats anormalment perilloses</w:t>
            </w:r>
            <w:bookmarkEnd w:id="4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A person who carries on an abnormally da</w:t>
            </w:r>
            <w:r w:rsidRPr="00291466">
              <w:t>n</w:t>
            </w:r>
            <w:r w:rsidRPr="00291466">
              <w:t>gerous activity is strictly liable for damage cha</w:t>
            </w:r>
            <w:r w:rsidRPr="00291466">
              <w:t>r</w:t>
            </w:r>
            <w:r w:rsidRPr="00291466">
              <w:t>acteristic to the risk pr</w:t>
            </w:r>
            <w:r w:rsidRPr="00291466">
              <w:t>e</w:t>
            </w:r>
            <w:r w:rsidRPr="00291466">
              <w:t>sented by the activity and resulting from it.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 persona que duu a terme una activitat anormalment perillosa respon objectivament pel dany característic del risc que aquesta activitat comporta i que d’ella en resulta.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An activity is abnormally dangerous if</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Una activitat és anormalment perillosa si: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it creates a foreseeable and highly significant risk of damage even when all due care is exe</w:t>
            </w:r>
            <w:r w:rsidRPr="00291466">
              <w:t>r</w:t>
            </w:r>
            <w:r w:rsidRPr="00291466">
              <w:t>cised in its manag</w:t>
            </w:r>
            <w:r w:rsidRPr="00291466">
              <w:t>e</w:t>
            </w:r>
            <w:r w:rsidRPr="00291466">
              <w:t>ment and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a) crea un risc previsible i significatiu de dany malgrat que hom empri tota la cura deguda en el seu exercici 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it is not a matter of common usage.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no és una activitat que sigui objecte d’ús comú.</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A risk of damage may be significant having regard to the seriousness or the likelihood of the da</w:t>
            </w:r>
            <w:r w:rsidRPr="00291466">
              <w:t>m</w:t>
            </w:r>
            <w:r w:rsidRPr="00291466">
              <w:t>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El risc de dany pot ser significatiu en atenció a la seva gravetat o probabilitat.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(4) This Article does not apply to an activity which is specifically subjected to strict liability by any other provision of these Principles or any other national law or international conve</w:t>
            </w:r>
            <w:r w:rsidRPr="00291466">
              <w:t>n</w:t>
            </w:r>
            <w:r w:rsidRPr="00291466">
              <w:t>tion.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(4) Aquest article no s’aplica a una activitat subjecta específicament a responsabilitat objectiva per qualsevol altra disposició d’aquests Principis o per qualsevol legislació nacional o convenció inte</w:t>
            </w:r>
            <w:r w:rsidRPr="00213B7D">
              <w:t>r</w:t>
            </w:r>
            <w:r w:rsidRPr="00213B7D">
              <w:t>nacional.</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5:102. Other strict liabilities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3" w:name="_Toc93772976"/>
            <w:r w:rsidRPr="00213B7D">
              <w:t>Art. 5:102. Altres supòsits de responsabilitat objectiva</w:t>
            </w:r>
            <w:bookmarkEnd w:id="43"/>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National laws can provide for further categ</w:t>
            </w:r>
            <w:r w:rsidRPr="00291466">
              <w:t>o</w:t>
            </w:r>
            <w:r w:rsidRPr="00291466">
              <w:t>ries of strict liabi</w:t>
            </w:r>
            <w:r w:rsidRPr="00291466">
              <w:t>l</w:t>
            </w:r>
            <w:r w:rsidRPr="00291466">
              <w:t>ity for dangerous activities even if the activity is not abnormally dangerous.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Les lleis nacionals poden establir altres supòsits de responsabilitat objectiva per la pràctica d’activitats perilloses, malgrat que aquestes activitats no siguin anormalment perilloses.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Unless national law provides otherwise, add</w:t>
            </w:r>
            <w:r w:rsidRPr="00291466">
              <w:t>i</w:t>
            </w:r>
            <w:r w:rsidRPr="00291466">
              <w:t>tional categories of strict liability can be found by analogy to other sources of comparable risk of da</w:t>
            </w:r>
            <w:r w:rsidRPr="00291466">
              <w:t>m</w:t>
            </w:r>
            <w:r w:rsidRPr="00291466">
              <w:t>age.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Llevat que la llei nacional disposi altrament, els supòsits addicionals de responsabilitat objectiva poden establir-se per analogia amb d’altres que originin un risc semblant de dany.</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pageBreakBefore/>
              <w:wordWrap/>
            </w:pPr>
            <w:r w:rsidRPr="00291466">
              <w:lastRenderedPageBreak/>
              <w:t>Chapter 6. Liability for others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4" w:name="_Toc90990695"/>
            <w:bookmarkStart w:id="45" w:name="_Toc93772977"/>
            <w:r w:rsidRPr="00213B7D">
              <w:t>Capítol 6. Responsabilitat per altres</w:t>
            </w:r>
            <w:bookmarkEnd w:id="44"/>
            <w:bookmarkEnd w:id="4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6:101. Liability for minors or mentally di</w:t>
            </w:r>
            <w:r w:rsidRPr="00291466">
              <w:t>s</w:t>
            </w:r>
            <w:r w:rsidRPr="00291466">
              <w:t>abled persons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6" w:name="_Toc93772978"/>
            <w:r w:rsidRPr="00213B7D">
              <w:t>Art. 6:101. Responsabilitat pels menors o per discapac</w:t>
            </w:r>
            <w:r w:rsidRPr="00213B7D">
              <w:t>i</w:t>
            </w:r>
            <w:r w:rsidRPr="00213B7D">
              <w:t>tats psíquics</w:t>
            </w:r>
            <w:bookmarkEnd w:id="46"/>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 xml:space="preserve">A person in charge of another who is a minor or subject to mental disability is liable for damage caused by the other unless the person in charge shows that he </w:t>
            </w:r>
            <w:r w:rsidR="00057BE2">
              <w:t xml:space="preserve">has </w:t>
            </w:r>
            <w:r w:rsidRPr="00291466">
              <w:t>conformed to the required sta</w:t>
            </w:r>
            <w:r w:rsidRPr="00291466">
              <w:t>n</w:t>
            </w:r>
            <w:r w:rsidRPr="00291466">
              <w:t>dard of conduct in supervision.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La persona que té al seu càrrec a una altra que és menor o pateix discapacitat psíquica respon pel dany causat per aquesta altra persona llevat que demostri que ella mateixa va complir amb l’estàndard de conducta que li era exigible a l’hora de supervisar-la.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6:102. Liability for auxiliaries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7" w:name="_Toc93772979"/>
            <w:r w:rsidRPr="00213B7D">
              <w:t>Art. 6:102. Responsabilitat pels auxiliars</w:t>
            </w:r>
            <w:bookmarkEnd w:id="47"/>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A person is liable for damage caused by his auxiliaries acting within the scope of their fun</w:t>
            </w:r>
            <w:r w:rsidRPr="00291466">
              <w:t>c</w:t>
            </w:r>
            <w:r w:rsidRPr="00291466">
              <w:t>tions provided that they violated the required standard of co</w:t>
            </w:r>
            <w:r w:rsidRPr="00291466">
              <w:t>n</w:t>
            </w:r>
            <w:r w:rsidRPr="00291466">
              <w:t>duct.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Una persona respon pel dany causat pels seus auxiliars en l’exercici de les seves funcions sempre que hagin violat l’estàndard de conducta exig</w:t>
            </w:r>
            <w:r w:rsidRPr="00213B7D">
              <w:t>i</w:t>
            </w:r>
            <w:r w:rsidRPr="00213B7D">
              <w:t>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An independent contractor is not regarded as an auxiliary for the purposes of this Art</w:t>
            </w:r>
            <w:r w:rsidRPr="00291466">
              <w:t>i</w:t>
            </w:r>
            <w:r w:rsidRPr="00291466">
              <w:t>cle.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El contractista independent no es considera auxiliar als efectes d’aquest article.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TITLE IV. Defences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48" w:name="_Toc90990696"/>
            <w:bookmarkStart w:id="49" w:name="_Toc93772980"/>
            <w:r w:rsidRPr="00213B7D">
              <w:t>TÍTOL IV. CAUSES D’EXONERACIÓ</w:t>
            </w:r>
            <w:bookmarkEnd w:id="48"/>
            <w:bookmarkEnd w:id="4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7. Defences in general</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0" w:name="_Toc90990697"/>
            <w:bookmarkStart w:id="51" w:name="_Toc93772981"/>
            <w:r w:rsidRPr="00213B7D">
              <w:t>Capítol 7. Causes d’exoneració en general</w:t>
            </w:r>
            <w:bookmarkEnd w:id="50"/>
            <w:bookmarkEnd w:id="5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7:101. Defences based on justifications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2" w:name="_Toc93772982"/>
            <w:r w:rsidRPr="00213B7D">
              <w:t>Art. 7:101. Causes de justificació</w:t>
            </w:r>
            <w:bookmarkEnd w:id="5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Liability can be excluded if and to the extent that the actor acted legit</w:t>
            </w:r>
            <w:r w:rsidRPr="00291466">
              <w:t>i</w:t>
            </w:r>
            <w:r w:rsidRPr="00291466">
              <w:t>mately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 (1) Pot excloure’s la responsabilitat de qui ha actuat legítimament en la mesura en què ho hagi fet: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in defence of his own pr</w:t>
            </w:r>
            <w:r w:rsidRPr="00291466">
              <w:t>o</w:t>
            </w:r>
            <w:r w:rsidRPr="00291466">
              <w:t>tected interest against an unla</w:t>
            </w:r>
            <w:r w:rsidRPr="00291466">
              <w:t>w</w:t>
            </w:r>
            <w:r w:rsidRPr="00291466">
              <w:t>ful attack (self-defence),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a) en defensa d’un interès protegit propi contra un atac antijurídic (legítima defensa),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under necessity,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per estat de necessitat,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c) because the help of the a</w:t>
            </w:r>
            <w:r w:rsidRPr="00291466">
              <w:t>u</w:t>
            </w:r>
            <w:r w:rsidRPr="00291466">
              <w:t>thorities could not be obtained in time (self-help),</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c) perquè no va poder obtenir l’ajuda de les autoritats a temps (auto-ajuda),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 with the consent of the victim, or where the latter has assumed the risk of being harmed, or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d) amb el consentiment de la víctima, o si aquesta va assumir el risc de resultar danyada, o</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e) by virtue of lawful authority, such as a licence.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e) en virtut d’una autorització legítima, com ara la llicència.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Whether liability is excluded depends upon the weight of these justifications on the one hand and the conditions of l</w:t>
            </w:r>
            <w:r w:rsidRPr="00291466">
              <w:t>i</w:t>
            </w:r>
            <w:r w:rsidRPr="00291466">
              <w:t>ability on the other.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Que la exoneració sigui total o no depèn, d’una part, de la importància d’aquestes causes de justificació i, de l’altra, dels pressupòsits de la responsabilitat.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In extraordinary cases, liabi</w:t>
            </w:r>
            <w:r w:rsidRPr="00291466">
              <w:t>l</w:t>
            </w:r>
            <w:r w:rsidRPr="00291466">
              <w:t>ity may instead be reduced.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En casos extraordinaris, la responsabilitat podrà ser simpl</w:t>
            </w:r>
            <w:r w:rsidRPr="00213B7D">
              <w:t>e</w:t>
            </w:r>
            <w:r w:rsidRPr="00213B7D">
              <w:t>ment reduïda.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7:102. Defences against strict liability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3" w:name="_Toc93772983"/>
            <w:r w:rsidRPr="00213B7D">
              <w:t>Art. 7:102. Causes d’exoneració en casos de responsabilitat objectiva</w:t>
            </w:r>
            <w:bookmarkEnd w:id="53"/>
            <w:r w:rsidRPr="00213B7D">
              <w:t xml:space="preserve">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Strict liability can be e</w:t>
            </w:r>
            <w:r w:rsidRPr="00291466">
              <w:t>x</w:t>
            </w:r>
            <w:r w:rsidRPr="00291466">
              <w:t>cluded or reduced if the injury was caused by an unforeseeable and irr</w:t>
            </w:r>
            <w:r w:rsidRPr="00291466">
              <w:t>e</w:t>
            </w:r>
            <w:r w:rsidRPr="00291466">
              <w:t>sistible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 responsabilitat objectiva pot ser objecte d’exoneració total o parcial si el dany va ser causat per una imprevisible i irresistible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force of nature (force m</w:t>
            </w:r>
            <w:r w:rsidRPr="00291466">
              <w:t>a</w:t>
            </w:r>
            <w:r w:rsidRPr="00291466">
              <w:t>jeure), or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a) força de la natura (força major), o</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conduct of a third party.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conducta d’un tercer.</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lastRenderedPageBreak/>
              <w:t>(2) Whether strict liability is e</w:t>
            </w:r>
            <w:r w:rsidRPr="00291466">
              <w:t>x</w:t>
            </w:r>
            <w:r w:rsidRPr="00291466">
              <w:t>cluded or reduced, and if so, to what extent, depends upon the weight of the external influence on the one hand and the scope of liabi</w:t>
            </w:r>
            <w:r w:rsidRPr="00291466">
              <w:t>l</w:t>
            </w:r>
            <w:r w:rsidRPr="00291466">
              <w:t>ity (Article 3:201) on the other.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Que l’exoneració de responsabilitat objectiva sigui total o parcial i, en cas de reducció, la seva extensió, depèn, d’una banda, de la importància de la influència externa i, de l’altra, de l’abast de la responsabilitat (article 3:201).</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When reduced according to paragraph (1)(b), strict liability and any liability of the third party are solidary in acco</w:t>
            </w:r>
            <w:r w:rsidRPr="00291466">
              <w:t>r</w:t>
            </w:r>
            <w:r w:rsidRPr="00291466">
              <w:t>dance with Article 9:101 (1)(b).</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En el cas de la reducció prevista en l’apartat (1)(b), la responsabilitat object</w:t>
            </w:r>
            <w:r w:rsidRPr="00213B7D">
              <w:t>i</w:t>
            </w:r>
            <w:r w:rsidRPr="00213B7D">
              <w:t>va i qualsevol tipus de responsabilitat del tercer són solidàries conforme a allò que disposa l’article 9:101 (1)(b).</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8. Contributory conduct or activity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4" w:name="_Toc90990698"/>
            <w:bookmarkStart w:id="55" w:name="_Toc93772984"/>
            <w:r w:rsidRPr="00213B7D">
              <w:t>Capítol 8. Conducta o activitat concurrent</w:t>
            </w:r>
            <w:bookmarkEnd w:id="54"/>
            <w:bookmarkEnd w:id="5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8:101. Contributory conduct or activity of the victim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6" w:name="_Toc93772985"/>
            <w:r w:rsidRPr="00213B7D">
              <w:t>Art. 8:101. Conducta o activitat concurrent de la víctima</w:t>
            </w:r>
            <w:bookmarkEnd w:id="56"/>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Liability can be excluded or reduced to such extent as is considered just having regard to the victim’s contributory fault and to any other ma</w:t>
            </w:r>
            <w:r w:rsidRPr="00291466">
              <w:t>t</w:t>
            </w:r>
            <w:r w:rsidRPr="00291466">
              <w:t>ters which would be relevant to establish or r</w:t>
            </w:r>
            <w:r w:rsidRPr="00291466">
              <w:t>e</w:t>
            </w:r>
            <w:r w:rsidRPr="00291466">
              <w:t>duce liability of the victim if he were the tortfe</w:t>
            </w:r>
            <w:r w:rsidRPr="00291466">
              <w:t>a</w:t>
            </w:r>
            <w:r w:rsidRPr="00291466">
              <w:t>sor.</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Pot excloure’s o reduir-se la responsabilitat en la mesura en què es consideri ju</w:t>
            </w:r>
            <w:r w:rsidRPr="00213B7D">
              <w:t>s</w:t>
            </w:r>
            <w:r w:rsidRPr="00213B7D">
              <w:t>t atesa la culpa concurrent de la víctima i qualssevol altres circumstàncies que serien rellevants per establir o reduir la responsabilitat de la víctima si fos la causant del dany.</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Where damages are claimed with respect to the death of a person, his conduct or activity excludes or reduces liability a</w:t>
            </w:r>
            <w:r w:rsidRPr="00291466">
              <w:t>c</w:t>
            </w:r>
            <w:r w:rsidRPr="00291466">
              <w:t>cording to para. 1.</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 (2) Si es sol·licita la indemnització en relació amb la mort d’una persona, la seva conducta o activitat exclou o redueix la responsabilitat d’acord amb el que disposa l’apartat 1.</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The contributory conduct or activity of an auxiliary of the vi</w:t>
            </w:r>
            <w:r w:rsidRPr="00291466">
              <w:t>c</w:t>
            </w:r>
            <w:r w:rsidRPr="00291466">
              <w:t>tim excludes or reduces the damages recoverable by the la</w:t>
            </w:r>
            <w:r w:rsidRPr="00291466">
              <w:t>t</w:t>
            </w:r>
            <w:r w:rsidRPr="00291466">
              <w:t>ter according to para. 1.</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La conducta o activitat concurrent d’un auxiliar de la víctima exclou o redueix la indemnització que aquesta pot reclamar d’acord amb el que di</w:t>
            </w:r>
            <w:r w:rsidRPr="00213B7D">
              <w:t>s</w:t>
            </w:r>
            <w:r w:rsidRPr="00213B7D">
              <w:t xml:space="preserve">posa l’apartat 1.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TITLE V. Multiple Tortfeasors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7" w:name="_Toc90990699"/>
            <w:bookmarkStart w:id="58" w:name="_Toc93772986"/>
            <w:r w:rsidRPr="00213B7D">
              <w:t>TÍTOL V. PLURALITAT DE CAUSANTS DEL DANY</w:t>
            </w:r>
            <w:bookmarkEnd w:id="57"/>
            <w:bookmarkEnd w:id="58"/>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9. Multiple Tortfeasors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59" w:name="_Toc90990700"/>
            <w:bookmarkStart w:id="60" w:name="_Toc93772987"/>
            <w:r w:rsidRPr="00213B7D">
              <w:t>Capítol 9. Pluralitat de causants del dany</w:t>
            </w:r>
            <w:bookmarkEnd w:id="59"/>
            <w:bookmarkEnd w:id="60"/>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9:101 Solidary and several liability: rel</w:t>
            </w:r>
            <w:r w:rsidRPr="00291466">
              <w:t>a</w:t>
            </w:r>
            <w:r w:rsidRPr="00291466">
              <w:t>tion between victim and multiple tortfeasors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1" w:name="_Toc93772988"/>
            <w:r w:rsidRPr="00213B7D">
              <w:t>Art 9:101 Solidaritat i parciarietat: relació entre la víctima i la pluralitat de causants del dany</w:t>
            </w:r>
            <w:bookmarkEnd w:id="6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Liability is solidary where the whole or a di</w:t>
            </w:r>
            <w:r w:rsidRPr="00291466">
              <w:t>s</w:t>
            </w:r>
            <w:r w:rsidRPr="00291466">
              <w:t>tinct part of the damage suffered by the victim is attributable to two or more pe</w:t>
            </w:r>
            <w:r w:rsidRPr="00291466">
              <w:t>r</w:t>
            </w:r>
            <w:r w:rsidRPr="00291466">
              <w:t>sons. Liability is solidary where: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La responsabilitat és solidària si tot el dany sofert per la víctima o una part diferenciada és imputable a dues o més persones. La responsabilitat serà s</w:t>
            </w:r>
            <w:r w:rsidRPr="00213B7D">
              <w:t>o</w:t>
            </w:r>
            <w:r w:rsidRPr="00213B7D">
              <w:t>lidària si: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a) a person knowingly participates in or inst</w:t>
            </w:r>
            <w:r w:rsidRPr="00291466">
              <w:t>i</w:t>
            </w:r>
            <w:r w:rsidRPr="00291466">
              <w:t>gates or encou</w:t>
            </w:r>
            <w:r w:rsidRPr="00291466">
              <w:t>r</w:t>
            </w:r>
            <w:r w:rsidRPr="00291466">
              <w:t>ages wrongdoing by others which causes damage to the vi</w:t>
            </w:r>
            <w:r w:rsidRPr="00291466">
              <w:t>c</w:t>
            </w:r>
            <w:r w:rsidRPr="00291466">
              <w:t>tim; or</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a) una persona participa en l’actuació il·lícita d’altres sabent que causa dany a la víctima, o la instiga o estimula;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b) one person’s independent behaviour or acti</w:t>
            </w:r>
            <w:r w:rsidRPr="00291466">
              <w:t>v</w:t>
            </w:r>
            <w:r w:rsidRPr="00291466">
              <w:t>ity causes damage to the victim and the same damage is also attribu</w:t>
            </w:r>
            <w:r w:rsidRPr="00291466">
              <w:t>t</w:t>
            </w:r>
            <w:r w:rsidRPr="00291466">
              <w:t>able to another person.</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b) el comportament o activitat independent d’una persona causa dany a la víctima i el mateix dany és també imputable a una altra persona;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c) a person is responsible for damage caused by an auxiliary in circumstances where the au</w:t>
            </w:r>
            <w:r w:rsidRPr="00291466">
              <w:t>x</w:t>
            </w:r>
            <w:r w:rsidRPr="00291466">
              <w:t>iliary is also liable.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c) una persona és responsable pel dany causat per un auxiliar en circumstàncies en què també l’auxiliar és responsable.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Where persons are subject to solidary liabi</w:t>
            </w:r>
            <w:r w:rsidRPr="00291466">
              <w:t>l</w:t>
            </w:r>
            <w:r w:rsidRPr="00291466">
              <w:t>ity, the victim may claim full compe</w:t>
            </w:r>
            <w:r w:rsidRPr="00291466">
              <w:t>n</w:t>
            </w:r>
            <w:r w:rsidRPr="00291466">
              <w:t>sation from any one or more of them, pr</w:t>
            </w:r>
            <w:r w:rsidRPr="00291466">
              <w:t>o</w:t>
            </w:r>
            <w:r w:rsidRPr="00291466">
              <w:t>vided that the victim may not r</w:t>
            </w:r>
            <w:r w:rsidRPr="00291466">
              <w:t>e</w:t>
            </w:r>
            <w:r w:rsidRPr="00291466">
              <w:t>cover more than the full amount of the damage suffered by him.</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Quan diverses persones es troben subjectes a responsabilitat solidària, la víctima pot reclamar tota la indemnització d’una o diverses d’elles, a condició que no obtingui major indemnització que la corresponent a l’import total del dany sofert.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lastRenderedPageBreak/>
              <w:t>(3) Damage is the same damage for the pu</w:t>
            </w:r>
            <w:r w:rsidRPr="00291466">
              <w:t>r</w:t>
            </w:r>
            <w:r w:rsidRPr="00291466">
              <w:t>poses of paragraph (1)(b) above when there is no re</w:t>
            </w:r>
            <w:r w:rsidRPr="00291466">
              <w:t>a</w:t>
            </w:r>
            <w:r w:rsidRPr="00291466">
              <w:t>sonable basis for attributing only part of it to each of a number of persons liable to the vi</w:t>
            </w:r>
            <w:r w:rsidRPr="00291466">
              <w:t>c</w:t>
            </w:r>
            <w:r w:rsidRPr="00291466">
              <w:t>tim. For this purpose it is for the person asserting that the da</w:t>
            </w:r>
            <w:r w:rsidRPr="00291466">
              <w:t>m</w:t>
            </w:r>
            <w:r w:rsidRPr="00291466">
              <w:t>age is not the same to show that it is not. Where there is such a basis, liability is se</w:t>
            </w:r>
            <w:r w:rsidRPr="00291466">
              <w:t>v</w:t>
            </w:r>
            <w:r w:rsidRPr="00291466">
              <w:t>eral, that is to say, each person is liable to the victim only for the part of the damage a</w:t>
            </w:r>
            <w:r w:rsidRPr="00291466">
              <w:t>t</w:t>
            </w:r>
            <w:r w:rsidRPr="00291466">
              <w:t>tributable to him.</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(3) Es considera que un dany és el mateix dany als efectes de l’apartat (1)(b) anterior si no existeix una base raonable per imputar-ne només una part a cadascuna de les persones responsables davant </w:t>
            </w:r>
            <w:smartTag w:uri="urn:schemas-microsoft-com:office:smarttags" w:element="PersonName">
              <w:smartTagPr>
                <w:attr w:name="ProductID" w:val="la v￭ctima. A"/>
              </w:smartTagPr>
              <w:r w:rsidRPr="00213B7D">
                <w:t>la víctima. A</w:t>
              </w:r>
            </w:smartTag>
            <w:r w:rsidRPr="00213B7D">
              <w:t xml:space="preserve"> aquest efecte, la persona que afirma que el dany no és el mateix s</w:t>
            </w:r>
            <w:r w:rsidRPr="00213B7D">
              <w:t>u</w:t>
            </w:r>
            <w:r w:rsidRPr="00213B7D">
              <w:t xml:space="preserve">porta la càrrega de </w:t>
            </w:r>
            <w:smartTag w:uri="urn:schemas-microsoft-com:office:smarttags" w:element="PersonName">
              <w:smartTagPr>
                <w:attr w:name="ProductID" w:val="la prova. Si"/>
              </w:smartTagPr>
              <w:r w:rsidRPr="00213B7D">
                <w:t>la prova. Si</w:t>
              </w:r>
            </w:smartTag>
            <w:r w:rsidRPr="00213B7D">
              <w:t xml:space="preserve"> existeix aquesta base raonable, la responsabilitat és parciària, és a dir, cada persona respon davant la víctima n</w:t>
            </w:r>
            <w:r w:rsidRPr="00213B7D">
              <w:t>o</w:t>
            </w:r>
            <w:r w:rsidRPr="00213B7D">
              <w:t>més per la part del dany que li és imputable.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9:102 Relation between persons subject to solidary liability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2" w:name="_Toc93772989"/>
            <w:r w:rsidRPr="00213B7D">
              <w:t>Art. 9:102 La relació entre les persones subjectes a responsabilitat solidària</w:t>
            </w:r>
            <w:bookmarkEnd w:id="6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A person subject to solidary liability may r</w:t>
            </w:r>
            <w:r w:rsidRPr="00291466">
              <w:t>e</w:t>
            </w:r>
            <w:r w:rsidRPr="00291466">
              <w:t>cover a contrib</w:t>
            </w:r>
            <w:r w:rsidRPr="00291466">
              <w:t>u</w:t>
            </w:r>
            <w:r w:rsidRPr="00291466">
              <w:t>tion from any other person liable to the victim in respect of the same damage. This right is without prejudice to any co</w:t>
            </w:r>
            <w:r w:rsidRPr="00291466">
              <w:t>n</w:t>
            </w:r>
            <w:r w:rsidRPr="00291466">
              <w:t>tract between them determining the allocation of the loss or to any statutory provision or to any right to recover by reason of subrogation [cessio legis] or on the basis of unjust enrichment.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 (1) La persona subjecta a responsabilitat solidària té dret de retorn enfront de qualsevol altra persona que sigui responsable davant la víctima pel mateix dany. Aquest dret s’estableix sense perjudici d’allò que disposi sobre la distribució de la pèrdua qualsevol contracte celebrat entre elles o qualsevol disposició legal o d’un dret de reembossament en virtut de la subrogació [cessio legis] o amb base en l’enriquiment injust.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Subject to paragraph (3) of this Article, the amount of the contribution shall be what is co</w:t>
            </w:r>
            <w:r w:rsidRPr="00291466">
              <w:t>n</w:t>
            </w:r>
            <w:r w:rsidRPr="00291466">
              <w:t>sidered just in the light of the relative responsibi</w:t>
            </w:r>
            <w:r w:rsidRPr="00291466">
              <w:t>l</w:t>
            </w:r>
            <w:r w:rsidRPr="00291466">
              <w:t>ity for the damage of the persons liable, having regard to their respective degrees of fault and to any other matters which are relevant to establish or reduce their liabi</w:t>
            </w:r>
            <w:r w:rsidRPr="00291466">
              <w:t>l</w:t>
            </w:r>
            <w:r w:rsidRPr="00291466">
              <w:t>ity. A contribution may amount to full indemnification. If it is not possible to determine the relative responsibility of the pe</w:t>
            </w:r>
            <w:r w:rsidRPr="00291466">
              <w:t>r</w:t>
            </w:r>
            <w:r w:rsidRPr="00291466">
              <w:t>sons liable they are to be treated as equally respons</w:t>
            </w:r>
            <w:r w:rsidRPr="00291466">
              <w:t>i</w:t>
            </w:r>
            <w:r w:rsidRPr="00291466">
              <w:t>ble.</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D’acord amb allò que disposa l’apartat (3) d’aquest article, la quota d’aquest dret de retorn serà la que es consideri justa ateses les respectives responsabilitats pel dany, en consideració a les seves culpes respectives i a qualsevol altre aspecte rellevant per establir o reduir la respons</w:t>
            </w:r>
            <w:r w:rsidRPr="00213B7D">
              <w:t>a</w:t>
            </w:r>
            <w:r w:rsidRPr="00213B7D">
              <w:t xml:space="preserve">bilitat. L’import del retorn pot ascendir a l’import total de </w:t>
            </w:r>
            <w:smartTag w:uri="urn:schemas-microsoft-com:office:smarttags" w:element="PersonName">
              <w:smartTagPr>
                <w:attr w:name="ProductID" w:val="la indemnitzaci￳. Si"/>
              </w:smartTagPr>
              <w:r w:rsidRPr="00213B7D">
                <w:t>la indemnització. Si</w:t>
              </w:r>
            </w:smartTag>
            <w:r w:rsidRPr="00213B7D">
              <w:t xml:space="preserve"> no pot determinar-se la responsabilitat que correspon a cadascuna de les persones responsables, es consideraran respo</w:t>
            </w:r>
            <w:r w:rsidRPr="00213B7D">
              <w:t>n</w:t>
            </w:r>
            <w:r w:rsidRPr="00213B7D">
              <w:t>sables per igual.</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Where a person is liable for damage done by an auxiliary under Article 9:101 he is to be treated as bearing the entire share of the r</w:t>
            </w:r>
            <w:r w:rsidRPr="00291466">
              <w:t>e</w:t>
            </w:r>
            <w:r w:rsidRPr="00291466">
              <w:t>sponsibility a</w:t>
            </w:r>
            <w:r w:rsidRPr="00291466">
              <w:t>t</w:t>
            </w:r>
            <w:r w:rsidRPr="00291466">
              <w:t>tributable to the auxiliary for the purposes of contribution b</w:t>
            </w:r>
            <w:r w:rsidRPr="00291466">
              <w:t>e</w:t>
            </w:r>
            <w:r w:rsidRPr="00291466">
              <w:t>tween him and any tortfeasor other than the auxi</w:t>
            </w:r>
            <w:r w:rsidRPr="00291466">
              <w:t>l</w:t>
            </w:r>
            <w:r w:rsidRPr="00291466">
              <w:t>iary.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Si una persona és responsable pel dany causat per un auxiliar d’acord amb allò que disposa l’article 9:101, hom la considerarà responsable per tota la quota imputable a l’auxiliar a l’hora de distribuir la responsabilitat entre ell i qualsevol altre causant del dany diferent de l’esmentat auxiliar.</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(4) The obligation to make contribution is se</w:t>
            </w:r>
            <w:r w:rsidRPr="00291466">
              <w:t>v</w:t>
            </w:r>
            <w:r w:rsidRPr="00291466">
              <w:t>eral, that is to say, the person subject to it is liable only for his apportioned share of respons</w:t>
            </w:r>
            <w:r w:rsidRPr="00291466">
              <w:t>i</w:t>
            </w:r>
            <w:r w:rsidRPr="00291466">
              <w:t>bility for the damage under this Article; but where it is not possible to enforce a judgment for contr</w:t>
            </w:r>
            <w:r w:rsidRPr="00291466">
              <w:t>i</w:t>
            </w:r>
            <w:r w:rsidRPr="00291466">
              <w:t>bution against one person liable his share is to be reallocated among the other persons liable in proportion to their respons</w:t>
            </w:r>
            <w:r w:rsidRPr="00291466">
              <w:t>i</w:t>
            </w:r>
            <w:r w:rsidRPr="00291466">
              <w:t>bility.</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(4) L’obligació de respondre en via de retorn per la part respectiva és parciària, és a dir, la persona obligada respon només per la quota de responsabilitat que, segons aquest article, li correspongui pel dany; però si no pot executar-se la sentència que estableix la condemna de la persona responsable del dany en via de retorn, la seva part ha de redistribuir-se entre les altres en proporció a les seves respectives qu</w:t>
            </w:r>
            <w:r w:rsidRPr="00213B7D">
              <w:t>o</w:t>
            </w:r>
            <w:r w:rsidRPr="00213B7D">
              <w:t>tes.</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pageBreakBefore/>
              <w:wordWrap/>
            </w:pPr>
            <w:r w:rsidRPr="00291466">
              <w:lastRenderedPageBreak/>
              <w:t>TITLE VI. Remedies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3" w:name="_Toc90990701"/>
            <w:bookmarkStart w:id="64" w:name="_Toc93772990"/>
            <w:r w:rsidRPr="00213B7D">
              <w:t>TÍTOL VI. REMEIS</w:t>
            </w:r>
            <w:bookmarkEnd w:id="63"/>
            <w:bookmarkEnd w:id="64"/>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Chapter 10. Damages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5" w:name="_Toc90990702"/>
            <w:bookmarkStart w:id="66" w:name="_Toc93772991"/>
            <w:r w:rsidRPr="00213B7D">
              <w:t>Capítol 10. Indemnització</w:t>
            </w:r>
            <w:bookmarkEnd w:id="65"/>
            <w:bookmarkEnd w:id="66"/>
          </w:p>
        </w:tc>
      </w:tr>
      <w:tr w:rsidR="004935AD" w:rsidRPr="00291466">
        <w:trPr>
          <w:cantSplit/>
        </w:trPr>
        <w:tc>
          <w:tcPr>
            <w:tcW w:w="4366" w:type="dxa"/>
            <w:tcBorders>
              <w:top w:val="nil"/>
              <w:left w:val="nil"/>
              <w:bottom w:val="nil"/>
              <w:right w:val="nil"/>
            </w:tcBorders>
          </w:tcPr>
          <w:p w:rsidR="004935AD" w:rsidRPr="00887F29" w:rsidRDefault="004935AD" w:rsidP="008916DF">
            <w:pPr>
              <w:pStyle w:val="OriginalHeader"/>
              <w:wordWrap/>
              <w:rPr>
                <w:i/>
              </w:rPr>
            </w:pPr>
            <w:r w:rsidRPr="00887F29">
              <w:rPr>
                <w:i/>
              </w:rPr>
              <w:t>Section 1. Damages in general</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67" w:name="_Toc90990703"/>
            <w:bookmarkStart w:id="68" w:name="_Toc93772992"/>
            <w:r w:rsidRPr="00213B7D">
              <w:rPr>
                <w:i/>
              </w:rPr>
              <w:t>Secció 1. Indemnització en general</w:t>
            </w:r>
            <w:bookmarkEnd w:id="67"/>
            <w:bookmarkEnd w:id="68"/>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10:101. Nature and purpose of damages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69" w:name="_Toc93772993"/>
            <w:r w:rsidRPr="00213B7D">
              <w:t>Art. 10:101. Naturalesa i objecte de la indemnització</w:t>
            </w:r>
            <w:bookmarkEnd w:id="6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Damages are a money payment to compensate the victim, that is to say, to restore him, so far as money can, to the position he would have been in if the wrong complained of had not been committed. Damages also serve the aim of pr</w:t>
            </w:r>
            <w:r w:rsidRPr="00291466">
              <w:t>e</w:t>
            </w:r>
            <w:r w:rsidRPr="00291466">
              <w:t>venting harm.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La indemnització és un pagament en diners per compensar la víctima, és a dir, per restablir-la, en la mesura en què els diners puguin fer-ho, en la posició que hagués tingut si l’il·lícit pel qual reclama no s’hagués produït. La indemnització també contribueix a la finalitat de prevenir el dany.</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10:102. Lump sum or periodical pa</w:t>
            </w:r>
            <w:r w:rsidRPr="00291466">
              <w:t>y</w:t>
            </w:r>
            <w:r w:rsidRPr="00291466">
              <w:t>ments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0" w:name="_Toc93772994"/>
            <w:r w:rsidRPr="00213B7D">
              <w:t>Art. 10:102. Suma global o renda periòdica</w:t>
            </w:r>
            <w:bookmarkEnd w:id="70"/>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Damages are awarded in a lump sum or as per</w:t>
            </w:r>
            <w:r w:rsidRPr="00291466">
              <w:t>i</w:t>
            </w:r>
            <w:r w:rsidRPr="00291466">
              <w:t>odical payments as appropriate with particular regard to the interests of the vi</w:t>
            </w:r>
            <w:r w:rsidRPr="00291466">
              <w:t>c</w:t>
            </w:r>
            <w:r w:rsidRPr="00291466">
              <w:t>tim.</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La indemnització s’atorga mitjançant suma global o renda periòdica segons escaigui tot atenent, de manera especial, als interessos de la víctima.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10:103. Benefits gained through the dama</w:t>
            </w:r>
            <w:r w:rsidRPr="00291466">
              <w:t>g</w:t>
            </w:r>
            <w:r w:rsidRPr="00291466">
              <w:t>ing event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1" w:name="_Toc93772995"/>
            <w:r w:rsidRPr="00213B7D">
              <w:t>Art. 10:103. Beneficis obtinguts mitjançant l’esdeveniment danyós</w:t>
            </w:r>
            <w:bookmarkEnd w:id="71"/>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When determining the amount of damages ben</w:t>
            </w:r>
            <w:r w:rsidRPr="00291466">
              <w:t>e</w:t>
            </w:r>
            <w:r w:rsidRPr="00291466">
              <w:t>fits which the injured party gains through the da</w:t>
            </w:r>
            <w:r w:rsidRPr="00291466">
              <w:t>m</w:t>
            </w:r>
            <w:r w:rsidRPr="00291466">
              <w:t>aging event are to be taken into account unless this cannot be reconciled with the pu</w:t>
            </w:r>
            <w:r w:rsidRPr="00291466">
              <w:t>r</w:t>
            </w:r>
            <w:r w:rsidRPr="00291466">
              <w:t>pose of the ben</w:t>
            </w:r>
            <w:r w:rsidRPr="00291466">
              <w:t>e</w:t>
            </w:r>
            <w:r w:rsidRPr="00291466">
              <w:t>fit.</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En determinar la quantia de la indemnització, han de tenir-se en compte els benef</w:t>
            </w:r>
            <w:r w:rsidRPr="00213B7D">
              <w:t>i</w:t>
            </w:r>
            <w:r w:rsidRPr="00213B7D">
              <w:t>cis que el danyat ha obtingut mitjançant l’esdeveniment danyós, llevat que això sigui incompatible amb la finalitat del benefici.</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10:104. Restoration in kind</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2" w:name="_Toc93772996"/>
            <w:r w:rsidRPr="00213B7D">
              <w:t>Art. 10:104. Reparació en forma específica</w:t>
            </w:r>
            <w:bookmarkEnd w:id="7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Instead of damages, restoration in kind can be claimed by the injured party as far as it is poss</w:t>
            </w:r>
            <w:r w:rsidRPr="00291466">
              <w:t>i</w:t>
            </w:r>
            <w:r w:rsidRPr="00291466">
              <w:t>ble and not too bu</w:t>
            </w:r>
            <w:r w:rsidRPr="00291466">
              <w:t>r</w:t>
            </w:r>
            <w:r w:rsidRPr="00291466">
              <w:t>densome to the other party.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En lloc de la indemnització, el danyat pot reclamar la reparació en forma específica en la mesura en què sigui possible i no resulti excessivament carregosa per l’altra part.</w:t>
            </w:r>
          </w:p>
        </w:tc>
      </w:tr>
      <w:tr w:rsidR="004935AD" w:rsidRPr="008D7E57">
        <w:trPr>
          <w:cantSplit/>
        </w:trPr>
        <w:tc>
          <w:tcPr>
            <w:tcW w:w="4366" w:type="dxa"/>
            <w:tcBorders>
              <w:top w:val="nil"/>
              <w:left w:val="nil"/>
              <w:bottom w:val="nil"/>
              <w:right w:val="nil"/>
            </w:tcBorders>
          </w:tcPr>
          <w:p w:rsidR="004935AD" w:rsidRPr="004935AD" w:rsidRDefault="004935AD" w:rsidP="008916DF">
            <w:pPr>
              <w:pStyle w:val="OriginalHeader"/>
              <w:wordWrap/>
              <w:rPr>
                <w:i/>
              </w:rPr>
            </w:pPr>
            <w:r w:rsidRPr="004935AD">
              <w:rPr>
                <w:i/>
              </w:rPr>
              <w:t>Section 2. Pecuniary damage</w:t>
            </w:r>
          </w:p>
        </w:tc>
        <w:tc>
          <w:tcPr>
            <w:tcW w:w="340" w:type="dxa"/>
            <w:tcBorders>
              <w:top w:val="nil"/>
              <w:left w:val="nil"/>
              <w:bottom w:val="nil"/>
              <w:right w:val="nil"/>
            </w:tcBorders>
          </w:tcPr>
          <w:p w:rsidR="004935AD" w:rsidRPr="008D7E57" w:rsidRDefault="004935AD" w:rsidP="008916DF">
            <w:pPr>
              <w:pStyle w:val="Translation"/>
              <w:wordWrap/>
              <w:rPr>
                <w:i/>
              </w:rPr>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73" w:name="_Toc90990704"/>
            <w:bookmarkStart w:id="74" w:name="_Toc93772997"/>
            <w:r w:rsidRPr="00213B7D">
              <w:rPr>
                <w:i/>
              </w:rPr>
              <w:t>Secció 2. Dany patrimonial</w:t>
            </w:r>
            <w:bookmarkEnd w:id="73"/>
            <w:bookmarkEnd w:id="74"/>
            <w:r w:rsidRPr="00213B7D">
              <w:rPr>
                <w:i/>
              </w:rPr>
              <w:t xml:space="preserve"> </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10:201. Nature and determination of p</w:t>
            </w:r>
            <w:r w:rsidRPr="00291466">
              <w:t>e</w:t>
            </w:r>
            <w:r w:rsidRPr="00291466">
              <w:t>cun</w:t>
            </w:r>
            <w:r w:rsidRPr="00291466">
              <w:t>i</w:t>
            </w:r>
            <w:r w:rsidRPr="00291466">
              <w:t>ary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5" w:name="_Toc93772998"/>
            <w:r w:rsidRPr="00213B7D">
              <w:t>Art. 10:201. Naturalesa i determinació del dany patrimonial</w:t>
            </w:r>
            <w:bookmarkEnd w:id="75"/>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Recoverable pecuniary damage is a diminution of the victim’s patrimony caused by the dama</w:t>
            </w:r>
            <w:r w:rsidRPr="00291466">
              <w:t>g</w:t>
            </w:r>
            <w:r w:rsidRPr="00291466">
              <w:t>ing event. Such damage is generally determined as concretely as possible but it may be dete</w:t>
            </w:r>
            <w:r w:rsidRPr="00291466">
              <w:t>r</w:t>
            </w:r>
            <w:r w:rsidRPr="00291466">
              <w:t>mined abstractly when a</w:t>
            </w:r>
            <w:r w:rsidRPr="00291466">
              <w:t>p</w:t>
            </w:r>
            <w:r w:rsidRPr="00291466">
              <w:t>propriate, for example by refe</w:t>
            </w:r>
            <w:r w:rsidRPr="00291466">
              <w:t>r</w:t>
            </w:r>
            <w:r w:rsidRPr="00291466">
              <w:t>ence to a market value.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El dany patrimonial rescabalable és la disminució del patrimoni de la víctima causada per l’esdeveniment danyós. Per regla general, aquest dany es determina d’una forma tan concreta com sigui possible, però pot determinar-se en abstracte, com ara en relació al valor de mercat, quan escaigui.</w:t>
            </w:r>
          </w:p>
        </w:tc>
      </w:tr>
      <w:tr w:rsidR="004935AD" w:rsidRPr="00291466">
        <w:trPr>
          <w:cantSplit/>
        </w:trPr>
        <w:tc>
          <w:tcPr>
            <w:tcW w:w="4366" w:type="dxa"/>
            <w:tcBorders>
              <w:top w:val="nil"/>
              <w:left w:val="nil"/>
              <w:bottom w:val="nil"/>
              <w:right w:val="nil"/>
            </w:tcBorders>
          </w:tcPr>
          <w:p w:rsidR="004935AD" w:rsidRPr="001D13DF" w:rsidRDefault="004935AD" w:rsidP="008916DF">
            <w:pPr>
              <w:pStyle w:val="OriginalHeader"/>
              <w:wordWrap/>
            </w:pPr>
            <w:r w:rsidRPr="001D13DF">
              <w:t>Art. 10:202. Personal injury and death</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6" w:name="_Toc93772999"/>
            <w:r w:rsidRPr="00213B7D">
              <w:t>Art. 10:202. Dany corporal i mort</w:t>
            </w:r>
            <w:bookmarkEnd w:id="76"/>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In the case of personal i</w:t>
            </w:r>
            <w:r w:rsidRPr="00291466">
              <w:t>n</w:t>
            </w:r>
            <w:r w:rsidRPr="00291466">
              <w:t>jury, which includes injury to bodily health and to mental health amounting to a reco</w:t>
            </w:r>
            <w:r w:rsidRPr="00291466">
              <w:t>g</w:t>
            </w:r>
            <w:r w:rsidRPr="00291466">
              <w:t>nised illness, pecuniary damage includes loss of income, i</w:t>
            </w:r>
            <w:r w:rsidRPr="00291466">
              <w:t>m</w:t>
            </w:r>
            <w:r w:rsidRPr="00291466">
              <w:t>pairment of earning capa</w:t>
            </w:r>
            <w:r w:rsidRPr="00291466">
              <w:t>c</w:t>
            </w:r>
            <w:r w:rsidRPr="00291466">
              <w:t>ity (even if unaccompanied by any loss of income) and reasonable expenses, such as the cost of medical care.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En el cas de dany corporal, el qual inclou el dany a la salut física i a la psíquica si comporta una malaltia reconeguda, el dany patrimonial inclou la pèrdua d’ingressos, el perjudici de la capacitat d’obtenir-los (fins i tot si no va acompanyat d’una pèrdua d’ingressos) i les despeses raonables, com ara el cost de l’atenció mèdica.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lastRenderedPageBreak/>
              <w:t>(2) In the case of death, persons such as family members whom the deceased mai</w:t>
            </w:r>
            <w:r w:rsidRPr="00291466">
              <w:t>n</w:t>
            </w:r>
            <w:r w:rsidRPr="00291466">
              <w:t>tained or would have maintained if death had not occurred are treated as having suffered recoverable da</w:t>
            </w:r>
            <w:r w:rsidRPr="00291466">
              <w:t>m</w:t>
            </w:r>
            <w:r w:rsidRPr="00291466">
              <w:t>age to the extent of loss of that support.</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En el cas de mort, hom considera que les persones que, com ara els familiars, el difunt havia mantingut o hauria mantingut si la mort no s’hagués produït, han sofert un dany rescabalable en la m</w:t>
            </w:r>
            <w:r w:rsidRPr="00213B7D">
              <w:t>e</w:t>
            </w:r>
            <w:r w:rsidRPr="00213B7D">
              <w:t>sura de la seva pèrdua de sosteniment.</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10:203. Loss, destruction and damage of things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77" w:name="_Toc93773000"/>
            <w:r w:rsidRPr="00213B7D">
              <w:t>Art. 10:203. Pèrdua, destrucció i dany de coses</w:t>
            </w:r>
            <w:bookmarkEnd w:id="77"/>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Where a thing is lost, d</w:t>
            </w:r>
            <w:r w:rsidRPr="00291466">
              <w:t>e</w:t>
            </w:r>
            <w:r w:rsidRPr="00291466">
              <w:t>stroyed or damaged, the basic measure of damages is the value of the thing or the diminution in its value and for this pu</w:t>
            </w:r>
            <w:r w:rsidRPr="00291466">
              <w:t>r</w:t>
            </w:r>
            <w:r w:rsidRPr="00291466">
              <w:t>pose it is irrelevant whether the victim intends to replace or r</w:t>
            </w:r>
            <w:r w:rsidRPr="00291466">
              <w:t>e</w:t>
            </w:r>
            <w:r w:rsidRPr="00291466">
              <w:t>pair the thing. However, if the victim has replaced or repaired it (or will do so), he may recover the higher expenditure thereby incurred if it is reasonable to do so.</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(1) Quan una cosa es perd, destrueix o danya, la mesura bàsica de la indemnització és el seu valor i és indiferent que la víctima vulgui substituir la cosa o reparar-la. Tanmateix, si la víctima l’ha substituïda o reparada (o ho farà) pot recuperar la major despesa si aquesta actuació és r</w:t>
            </w:r>
            <w:r w:rsidRPr="00213B7D">
              <w:t>a</w:t>
            </w:r>
            <w:r w:rsidRPr="00213B7D">
              <w:t>onable.</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Damages may also be awarded for loss of use of the thing, including conseque</w:t>
            </w:r>
            <w:r w:rsidRPr="00291466">
              <w:t>n</w:t>
            </w:r>
            <w:r w:rsidRPr="00291466">
              <w:t>tial losses such as loss of bus</w:t>
            </w:r>
            <w:r w:rsidRPr="00291466">
              <w:t>i</w:t>
            </w:r>
            <w:r w:rsidRPr="00291466">
              <w:t>ness.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També pot rescabalar-se la pèrdua de l’ús d’una cosa, incloses les pèrdues que se’n derivin, com ara la pèrdua de negoci.</w:t>
            </w:r>
          </w:p>
        </w:tc>
      </w:tr>
      <w:tr w:rsidR="004935AD" w:rsidRPr="008D7E57">
        <w:trPr>
          <w:cantSplit/>
        </w:trPr>
        <w:tc>
          <w:tcPr>
            <w:tcW w:w="4366" w:type="dxa"/>
            <w:tcBorders>
              <w:top w:val="nil"/>
              <w:left w:val="nil"/>
              <w:bottom w:val="nil"/>
              <w:right w:val="nil"/>
            </w:tcBorders>
          </w:tcPr>
          <w:p w:rsidR="004935AD" w:rsidRPr="004935AD" w:rsidRDefault="004935AD" w:rsidP="008916DF">
            <w:pPr>
              <w:pStyle w:val="OriginalHeader"/>
              <w:wordWrap/>
              <w:rPr>
                <w:i/>
              </w:rPr>
            </w:pPr>
            <w:r w:rsidRPr="004935AD">
              <w:rPr>
                <w:i/>
              </w:rPr>
              <w:t>Section 3. Non-pecuniary damage</w:t>
            </w:r>
          </w:p>
        </w:tc>
        <w:tc>
          <w:tcPr>
            <w:tcW w:w="340" w:type="dxa"/>
            <w:tcBorders>
              <w:top w:val="nil"/>
              <w:left w:val="nil"/>
              <w:bottom w:val="nil"/>
              <w:right w:val="nil"/>
            </w:tcBorders>
          </w:tcPr>
          <w:p w:rsidR="004935AD" w:rsidRPr="008D7E57" w:rsidRDefault="004935AD" w:rsidP="008916DF">
            <w:pPr>
              <w:pStyle w:val="Translation"/>
              <w:wordWrap/>
              <w:rPr>
                <w:i/>
              </w:rPr>
            </w:pPr>
          </w:p>
        </w:tc>
        <w:tc>
          <w:tcPr>
            <w:tcW w:w="4366" w:type="dxa"/>
            <w:tcBorders>
              <w:top w:val="nil"/>
              <w:left w:val="nil"/>
              <w:bottom w:val="nil"/>
              <w:right w:val="nil"/>
            </w:tcBorders>
          </w:tcPr>
          <w:p w:rsidR="004935AD" w:rsidRPr="00213B7D" w:rsidRDefault="004935AD" w:rsidP="008916DF">
            <w:pPr>
              <w:pStyle w:val="TranslationHeader"/>
              <w:wordWrap/>
              <w:rPr>
                <w:i/>
              </w:rPr>
            </w:pPr>
            <w:bookmarkStart w:id="78" w:name="_Toc90990705"/>
            <w:bookmarkStart w:id="79" w:name="_Toc93773001"/>
            <w:r w:rsidRPr="00213B7D">
              <w:rPr>
                <w:i/>
              </w:rPr>
              <w:t>Secció 3. Dany no patrimonial</w:t>
            </w:r>
            <w:bookmarkEnd w:id="78"/>
            <w:bookmarkEnd w:id="79"/>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10:301. Non-pecuniary damage</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80" w:name="_Toc93773002"/>
            <w:r w:rsidRPr="00213B7D">
              <w:t>Art. 10:301. Dany no patrimonial</w:t>
            </w:r>
            <w:bookmarkEnd w:id="80"/>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(1) Considering the scope of its protection (Art</w:t>
            </w:r>
            <w:r w:rsidRPr="00291466">
              <w:t>i</w:t>
            </w:r>
            <w:r w:rsidRPr="00291466">
              <w:t>cle 2:102), the violation of an interest may ju</w:t>
            </w:r>
            <w:r w:rsidRPr="00291466">
              <w:t>s</w:t>
            </w:r>
            <w:r w:rsidRPr="00291466">
              <w:t>tify compensation of non-pecuniary damage. This is the case in particular where the victim has su</w:t>
            </w:r>
            <w:r w:rsidRPr="00291466">
              <w:t>f</w:t>
            </w:r>
            <w:r w:rsidRPr="00291466">
              <w:t>fered personal injury; or injury to human dignity, li</w:t>
            </w:r>
            <w:r w:rsidRPr="00291466">
              <w:t>b</w:t>
            </w:r>
            <w:r w:rsidRPr="00291466">
              <w:t>erty, or other personality rights. Non-pecuniary damage can also be the subject of compensation for persons having a close rel</w:t>
            </w:r>
            <w:r w:rsidRPr="00291466">
              <w:t>a</w:t>
            </w:r>
            <w:r w:rsidRPr="00291466">
              <w:t>tionship with a victim suffering a fatal or very serious non-fatal i</w:t>
            </w:r>
            <w:r w:rsidRPr="00291466">
              <w:t>n</w:t>
            </w:r>
            <w:r w:rsidRPr="00291466">
              <w:t>jury.</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
              <w:wordWrap/>
            </w:pPr>
            <w:r w:rsidRPr="00213B7D">
              <w:t xml:space="preserve">(1) En atenció a l’abast de la seva protecció (article 2:102), la lesió d’un interès pot justificar la compensació del dany no patrimonial. Aquest és el cas, en especial, si la víctima ha sofert un dany corporal o un dany a la dignitat humana, a la llibertat o a altres drets de </w:t>
            </w:r>
            <w:smartTag w:uri="urn:schemas-microsoft-com:office:smarttags" w:element="PersonName">
              <w:smartTagPr>
                <w:attr w:name="ProductID" w:val="la personalitat. Tamb￩"/>
              </w:smartTagPr>
              <w:r w:rsidRPr="00213B7D">
                <w:t>la personalitat. També</w:t>
              </w:r>
            </w:smartTag>
            <w:r w:rsidRPr="00213B7D">
              <w:t xml:space="preserve"> pot rescabalar-se el dany no patrimonial d’aquelles persones properes a la víctima d’un accident mortal o d’una lesió molt greu.</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(2) In general, in the assessment of such da</w:t>
            </w:r>
            <w:r w:rsidRPr="00291466">
              <w:t>m</w:t>
            </w:r>
            <w:r w:rsidRPr="00291466">
              <w:t>ages, all circu</w:t>
            </w:r>
            <w:r w:rsidRPr="00291466">
              <w:t>m</w:t>
            </w:r>
            <w:r w:rsidRPr="00291466">
              <w:t>stances of the case, including the gravity, duration and consequences of the grie</w:t>
            </w:r>
            <w:r w:rsidRPr="00291466">
              <w:t>v</w:t>
            </w:r>
            <w:r w:rsidRPr="00291466">
              <w:t>ance, have to be taken into account. The degree of the tortfeasor’s fault is to be taken into account only where it significantly contri</w:t>
            </w:r>
            <w:r w:rsidRPr="00291466">
              <w:t>b</w:t>
            </w:r>
            <w:r w:rsidRPr="00291466">
              <w:t>utes to the grievance of the vi</w:t>
            </w:r>
            <w:r w:rsidRPr="00291466">
              <w:t>c</w:t>
            </w:r>
            <w:r w:rsidRPr="00291466">
              <w:t>tim.</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(2) En general, per quantificar aquests danys hom tindrà en compte totes les circumstàncies del cas, incloent la gravetat, durada i conseqüències del dany. Hom tindrà en compte el grau de culpa del causant del dany només si contribueix al dany de la víctima de manera signific</w:t>
            </w:r>
            <w:r w:rsidRPr="00213B7D">
              <w:t>a</w:t>
            </w:r>
            <w:r w:rsidRPr="00213B7D">
              <w:t>tiva.</w:t>
            </w:r>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
              <w:wordWrap/>
            </w:pPr>
            <w:r w:rsidRPr="00291466">
              <w:t>(3) In cases of personal injury, non-pecuniary damage corresponds to the suffering of the vi</w:t>
            </w:r>
            <w:r w:rsidRPr="00291466">
              <w:t>c</w:t>
            </w:r>
            <w:r w:rsidRPr="00291466">
              <w:t>tim and the impairment of his bodily or mental health. In assessing damages (including da</w:t>
            </w:r>
            <w:r w:rsidRPr="00291466">
              <w:t>m</w:t>
            </w:r>
            <w:r w:rsidRPr="00291466">
              <w:t>ages for persons having a close relationship to deceased or seriously injured victims) similar sums should be awarded for objectively similar losses.</w:t>
            </w:r>
          </w:p>
        </w:tc>
        <w:tc>
          <w:tcPr>
            <w:tcW w:w="340" w:type="dxa"/>
            <w:tcBorders>
              <w:top w:val="nil"/>
              <w:left w:val="nil"/>
              <w:bottom w:val="nil"/>
              <w:right w:val="nil"/>
            </w:tcBorders>
          </w:tcPr>
          <w:p w:rsidR="004935AD" w:rsidRPr="00406B20" w:rsidRDefault="004935AD" w:rsidP="008916DF">
            <w:pPr>
              <w:pStyle w:val="Translation"/>
              <w:wordWrap/>
            </w:pPr>
          </w:p>
        </w:tc>
        <w:tc>
          <w:tcPr>
            <w:tcW w:w="4366" w:type="dxa"/>
            <w:tcBorders>
              <w:top w:val="nil"/>
              <w:left w:val="nil"/>
              <w:bottom w:val="nil"/>
              <w:right w:val="nil"/>
            </w:tcBorders>
          </w:tcPr>
          <w:p w:rsidR="004935AD" w:rsidRPr="00213B7D" w:rsidRDefault="004935AD" w:rsidP="008916DF">
            <w:pPr>
              <w:pStyle w:val="Translation"/>
              <w:wordWrap/>
            </w:pPr>
            <w:r w:rsidRPr="00213B7D">
              <w:t>(3) En els casos de dany corporal, el dany no patrimonial correspon al sofriment de la víctima i al perjudici de la seva salut física o psíquica. En la quantificació de les indemnitzacions (incloses les que corresponguin a les persones properes a la víctima que ha mort o que ha sofert lesions greus) s’hauran de concedir sumes indemnitzatòries similars per aquelles pèrdues que siguin objectivament simil</w:t>
            </w:r>
            <w:r w:rsidRPr="00213B7D">
              <w:t>a</w:t>
            </w:r>
            <w:r w:rsidRPr="00213B7D">
              <w:t>rs.</w:t>
            </w:r>
          </w:p>
        </w:tc>
      </w:tr>
      <w:tr w:rsidR="004935AD" w:rsidRPr="00887F29">
        <w:trPr>
          <w:cantSplit/>
        </w:trPr>
        <w:tc>
          <w:tcPr>
            <w:tcW w:w="4366" w:type="dxa"/>
            <w:tcBorders>
              <w:top w:val="nil"/>
              <w:left w:val="nil"/>
              <w:bottom w:val="nil"/>
              <w:right w:val="nil"/>
            </w:tcBorders>
          </w:tcPr>
          <w:p w:rsidR="004935AD" w:rsidRPr="004935AD" w:rsidRDefault="004935AD" w:rsidP="008916DF">
            <w:pPr>
              <w:pStyle w:val="OriginalHeader"/>
              <w:pageBreakBefore/>
              <w:wordWrap/>
              <w:rPr>
                <w:i/>
              </w:rPr>
            </w:pPr>
            <w:r w:rsidRPr="004935AD">
              <w:rPr>
                <w:i/>
              </w:rPr>
              <w:lastRenderedPageBreak/>
              <w:t>Section 4. Reduction of damages</w:t>
            </w:r>
          </w:p>
        </w:tc>
        <w:tc>
          <w:tcPr>
            <w:tcW w:w="340" w:type="dxa"/>
            <w:tcBorders>
              <w:top w:val="nil"/>
              <w:left w:val="nil"/>
              <w:bottom w:val="nil"/>
              <w:right w:val="nil"/>
            </w:tcBorders>
          </w:tcPr>
          <w:p w:rsidR="004935AD" w:rsidRPr="00887F29" w:rsidRDefault="004935AD" w:rsidP="008916DF">
            <w:pPr>
              <w:pStyle w:val="Translation"/>
              <w:wordWrap/>
              <w:rPr>
                <w:i/>
              </w:rPr>
            </w:pPr>
          </w:p>
        </w:tc>
        <w:tc>
          <w:tcPr>
            <w:tcW w:w="4366" w:type="dxa"/>
            <w:tcBorders>
              <w:top w:val="nil"/>
              <w:left w:val="nil"/>
              <w:bottom w:val="nil"/>
              <w:right w:val="nil"/>
            </w:tcBorders>
          </w:tcPr>
          <w:p w:rsidR="004935AD" w:rsidRPr="004935AD" w:rsidRDefault="004935AD" w:rsidP="008916DF">
            <w:pPr>
              <w:pStyle w:val="TranslationHeader"/>
              <w:wordWrap/>
              <w:rPr>
                <w:i/>
              </w:rPr>
            </w:pPr>
            <w:bookmarkStart w:id="81" w:name="_Toc90990706"/>
            <w:bookmarkStart w:id="82" w:name="_Toc93773003"/>
            <w:r w:rsidRPr="004935AD">
              <w:rPr>
                <w:i/>
              </w:rPr>
              <w:t>Secció 4. Reducció de la indemnització</w:t>
            </w:r>
            <w:bookmarkEnd w:id="81"/>
            <w:bookmarkEnd w:id="82"/>
          </w:p>
        </w:tc>
      </w:tr>
      <w:tr w:rsidR="004935AD" w:rsidRPr="00291466">
        <w:trPr>
          <w:cantSplit/>
        </w:trPr>
        <w:tc>
          <w:tcPr>
            <w:tcW w:w="4366" w:type="dxa"/>
            <w:tcBorders>
              <w:top w:val="nil"/>
              <w:left w:val="nil"/>
              <w:bottom w:val="nil"/>
              <w:right w:val="nil"/>
            </w:tcBorders>
          </w:tcPr>
          <w:p w:rsidR="004935AD" w:rsidRPr="00291466" w:rsidRDefault="004935AD" w:rsidP="008916DF">
            <w:pPr>
              <w:pStyle w:val="OriginalHeader"/>
              <w:wordWrap/>
            </w:pPr>
            <w:r w:rsidRPr="00291466">
              <w:t>Art. 10:401. Reduction of damages</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213B7D" w:rsidRDefault="004935AD" w:rsidP="008916DF">
            <w:pPr>
              <w:pStyle w:val="TranslationHeader"/>
              <w:wordWrap/>
            </w:pPr>
            <w:bookmarkStart w:id="83" w:name="_Toc93773004"/>
            <w:r w:rsidRPr="00213B7D">
              <w:t>Art. 10:401. Reducció de la indemnització</w:t>
            </w:r>
            <w:bookmarkEnd w:id="83"/>
          </w:p>
        </w:tc>
      </w:tr>
      <w:tr w:rsidR="004935AD" w:rsidRPr="00291466">
        <w:trPr>
          <w:cantSplit/>
        </w:trPr>
        <w:tc>
          <w:tcPr>
            <w:tcW w:w="4366" w:type="dxa"/>
            <w:tcBorders>
              <w:top w:val="nil"/>
              <w:left w:val="nil"/>
              <w:bottom w:val="nil"/>
              <w:right w:val="nil"/>
            </w:tcBorders>
          </w:tcPr>
          <w:p w:rsidR="004935AD" w:rsidRDefault="004935AD" w:rsidP="008916DF">
            <w:pPr>
              <w:pStyle w:val="Original"/>
              <w:wordWrap/>
            </w:pPr>
            <w:r w:rsidRPr="00291466">
              <w:t>In an exceptional case, if in light of the financial situation of the parties full compens</w:t>
            </w:r>
            <w:r w:rsidRPr="00291466">
              <w:t>a</w:t>
            </w:r>
            <w:r w:rsidRPr="00291466">
              <w:t>tion would be an oppressive burden to the defendant, da</w:t>
            </w:r>
            <w:r w:rsidRPr="00291466">
              <w:t>m</w:t>
            </w:r>
            <w:r w:rsidRPr="00291466">
              <w:t>ages may be r</w:t>
            </w:r>
            <w:r w:rsidRPr="00291466">
              <w:t>e</w:t>
            </w:r>
            <w:r w:rsidRPr="00291466">
              <w:t>duced. In deciding whether to do so, the basis of liability (Art</w:t>
            </w:r>
            <w:r w:rsidRPr="00291466">
              <w:t>i</w:t>
            </w:r>
            <w:r w:rsidRPr="00291466">
              <w:t>cle 1:101), the scope of prote</w:t>
            </w:r>
            <w:r w:rsidRPr="00291466">
              <w:t>c</w:t>
            </w:r>
            <w:r w:rsidRPr="00291466">
              <w:t>tion of the interest (Article 2:102) and the magnitude of the damage have to be taken into a</w:t>
            </w:r>
            <w:r w:rsidRPr="00291466">
              <w:t>c</w:t>
            </w:r>
            <w:r w:rsidRPr="00291466">
              <w:t>count in particular.</w:t>
            </w:r>
          </w:p>
        </w:tc>
        <w:tc>
          <w:tcPr>
            <w:tcW w:w="340" w:type="dxa"/>
            <w:tcBorders>
              <w:top w:val="nil"/>
              <w:left w:val="nil"/>
              <w:bottom w:val="nil"/>
              <w:right w:val="nil"/>
            </w:tcBorders>
          </w:tcPr>
          <w:p w:rsidR="004935AD" w:rsidRPr="00406B20" w:rsidRDefault="004935AD" w:rsidP="008916DF">
            <w:pPr>
              <w:pStyle w:val="TranslationHeader"/>
              <w:wordWrap/>
            </w:pPr>
          </w:p>
        </w:tc>
        <w:tc>
          <w:tcPr>
            <w:tcW w:w="4366" w:type="dxa"/>
            <w:tcBorders>
              <w:top w:val="nil"/>
              <w:left w:val="nil"/>
              <w:bottom w:val="nil"/>
              <w:right w:val="nil"/>
            </w:tcBorders>
          </w:tcPr>
          <w:p w:rsidR="004935AD" w:rsidRPr="00895ED5" w:rsidRDefault="004935AD" w:rsidP="008916DF">
            <w:pPr>
              <w:pStyle w:val="Translation"/>
              <w:wordWrap/>
            </w:pPr>
            <w:r w:rsidRPr="00213B7D">
              <w:t>En casos excepcionals, pot reduir-se la indemnització si la compensació íntegra comporta una càrrega opressiva per al demandat atesa la situació ec</w:t>
            </w:r>
            <w:r w:rsidRPr="00213B7D">
              <w:t>o</w:t>
            </w:r>
            <w:r w:rsidRPr="00213B7D">
              <w:t>nòmica de les parts. Per determinar si escau aquesta reducció, hom haurà de tenir en compte, de manera especial, el fonament de la responsabilitat (article 1:101), l’abast de la protecció de l’interès (article 2:102) i la magnitud del dany.</w:t>
            </w:r>
          </w:p>
        </w:tc>
      </w:tr>
    </w:tbl>
    <w:p w:rsidR="00AB794D" w:rsidRDefault="00AB794D" w:rsidP="008916DF">
      <w:pPr>
        <w:pStyle w:val="Original"/>
        <w:wordWrap/>
      </w:pPr>
    </w:p>
    <w:sectPr w:rsidR="00AB794D"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03" w:rsidRDefault="00722003">
      <w:r>
        <w:separator/>
      </w:r>
    </w:p>
  </w:endnote>
  <w:endnote w:type="continuationSeparator" w:id="0">
    <w:p w:rsidR="00722003" w:rsidRDefault="0072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10" w:rsidRDefault="007C4710"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52277A">
      <w:rPr>
        <w:rStyle w:val="Seitenzahl"/>
        <w:noProof/>
      </w:rPr>
      <w:t>11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10" w:rsidRPr="00601325" w:rsidRDefault="007C4710">
    <w:pPr>
      <w:pStyle w:val="Fuzeile"/>
      <w:rPr>
        <w:lang w:val="de-AT"/>
      </w:rPr>
    </w:pPr>
    <w:r>
      <w:rPr>
        <w:lang w:val="de-AT"/>
      </w:rPr>
      <w:t>Catalan Translation by Miquel Martín-Casals and Albert Ruda González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03" w:rsidRDefault="00722003">
      <w:pPr>
        <w:pStyle w:val="Fuzeile"/>
        <w:spacing w:before="120" w:after="120"/>
      </w:pPr>
    </w:p>
  </w:footnote>
  <w:footnote w:type="continuationSeparator" w:id="0">
    <w:p w:rsidR="00722003" w:rsidRDefault="0072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10" w:rsidRDefault="007C4710"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Pr>
        <w:b/>
      </w:rPr>
      <w:fldChar w:fldCharType="separate"/>
    </w:r>
    <w:r w:rsidR="0052277A">
      <w:rPr>
        <w:b/>
        <w:noProof/>
      </w:rPr>
      <w:t>Principis de dret europeu de la responsabilitat civil</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57BE2"/>
    <w:rsid w:val="000A1C7C"/>
    <w:rsid w:val="000D5E5B"/>
    <w:rsid w:val="000E6345"/>
    <w:rsid w:val="00100335"/>
    <w:rsid w:val="0010053B"/>
    <w:rsid w:val="00111185"/>
    <w:rsid w:val="00112FF2"/>
    <w:rsid w:val="0019067C"/>
    <w:rsid w:val="001D13DF"/>
    <w:rsid w:val="001E2EDD"/>
    <w:rsid w:val="001F1776"/>
    <w:rsid w:val="00202250"/>
    <w:rsid w:val="00220420"/>
    <w:rsid w:val="0025222B"/>
    <w:rsid w:val="0028097B"/>
    <w:rsid w:val="00291466"/>
    <w:rsid w:val="002A4773"/>
    <w:rsid w:val="002A5B8F"/>
    <w:rsid w:val="002C1E38"/>
    <w:rsid w:val="002E23A2"/>
    <w:rsid w:val="002F729D"/>
    <w:rsid w:val="00320D00"/>
    <w:rsid w:val="00332042"/>
    <w:rsid w:val="00332EEC"/>
    <w:rsid w:val="00357847"/>
    <w:rsid w:val="003A0164"/>
    <w:rsid w:val="003B30F4"/>
    <w:rsid w:val="003C7F9C"/>
    <w:rsid w:val="003D7420"/>
    <w:rsid w:val="003F3E2B"/>
    <w:rsid w:val="003F6C88"/>
    <w:rsid w:val="0040477C"/>
    <w:rsid w:val="00406B20"/>
    <w:rsid w:val="00462C16"/>
    <w:rsid w:val="004935AD"/>
    <w:rsid w:val="004B3749"/>
    <w:rsid w:val="004E0C39"/>
    <w:rsid w:val="004E2E63"/>
    <w:rsid w:val="00506EAA"/>
    <w:rsid w:val="00507257"/>
    <w:rsid w:val="0052277A"/>
    <w:rsid w:val="00596351"/>
    <w:rsid w:val="005B3AA4"/>
    <w:rsid w:val="005B54C6"/>
    <w:rsid w:val="005B63AE"/>
    <w:rsid w:val="005C3597"/>
    <w:rsid w:val="00601325"/>
    <w:rsid w:val="00612EA8"/>
    <w:rsid w:val="00625F5F"/>
    <w:rsid w:val="00660A74"/>
    <w:rsid w:val="00667A5F"/>
    <w:rsid w:val="00681DA8"/>
    <w:rsid w:val="0069425B"/>
    <w:rsid w:val="006D1C72"/>
    <w:rsid w:val="006E6DD1"/>
    <w:rsid w:val="00700034"/>
    <w:rsid w:val="00722003"/>
    <w:rsid w:val="00731C0E"/>
    <w:rsid w:val="0076492A"/>
    <w:rsid w:val="00773911"/>
    <w:rsid w:val="007C4710"/>
    <w:rsid w:val="00817732"/>
    <w:rsid w:val="00872A71"/>
    <w:rsid w:val="008775A1"/>
    <w:rsid w:val="008853DF"/>
    <w:rsid w:val="00887F29"/>
    <w:rsid w:val="008916DF"/>
    <w:rsid w:val="008D7E57"/>
    <w:rsid w:val="00962CB0"/>
    <w:rsid w:val="009A52B2"/>
    <w:rsid w:val="009B2788"/>
    <w:rsid w:val="009D1003"/>
    <w:rsid w:val="009D6868"/>
    <w:rsid w:val="009F23B3"/>
    <w:rsid w:val="00A10E0A"/>
    <w:rsid w:val="00A34B6F"/>
    <w:rsid w:val="00A40B79"/>
    <w:rsid w:val="00A65737"/>
    <w:rsid w:val="00A96868"/>
    <w:rsid w:val="00AB794D"/>
    <w:rsid w:val="00AC5CE7"/>
    <w:rsid w:val="00B515A9"/>
    <w:rsid w:val="00B62D31"/>
    <w:rsid w:val="00B77AB5"/>
    <w:rsid w:val="00BB5FD9"/>
    <w:rsid w:val="00C01CD9"/>
    <w:rsid w:val="00C14169"/>
    <w:rsid w:val="00C241A2"/>
    <w:rsid w:val="00C406E8"/>
    <w:rsid w:val="00C51077"/>
    <w:rsid w:val="00C61389"/>
    <w:rsid w:val="00C752A1"/>
    <w:rsid w:val="00C7660B"/>
    <w:rsid w:val="00C83AA7"/>
    <w:rsid w:val="00CA32C3"/>
    <w:rsid w:val="00D11810"/>
    <w:rsid w:val="00D353A7"/>
    <w:rsid w:val="00D53E38"/>
    <w:rsid w:val="00DD60E5"/>
    <w:rsid w:val="00DF41A4"/>
    <w:rsid w:val="00DF5EB5"/>
    <w:rsid w:val="00E060DB"/>
    <w:rsid w:val="00E21D36"/>
    <w:rsid w:val="00E560F2"/>
    <w:rsid w:val="00E60C4B"/>
    <w:rsid w:val="00E81F56"/>
    <w:rsid w:val="00E822AC"/>
    <w:rsid w:val="00EB0562"/>
    <w:rsid w:val="00ED027C"/>
    <w:rsid w:val="00F06C81"/>
    <w:rsid w:val="00F44971"/>
    <w:rsid w:val="00F508BC"/>
    <w:rsid w:val="00F5387D"/>
    <w:rsid w:val="00F850D0"/>
    <w:rsid w:val="00F918F5"/>
    <w:rsid w:val="00FB73D2"/>
    <w:rsid w:val="00FC565D"/>
    <w:rsid w:val="00FD5E89"/>
    <w:rsid w:val="00FF37FB"/>
    <w:rsid w:val="00FF69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02E0466-8DD4-4884-AEF7-5DF253FC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semiHidden/>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semiHidden/>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semiHidden/>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semiHidden/>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semiHidden/>
    <w:pPr>
      <w:widowControl w:val="0"/>
      <w:spacing w:before="0"/>
    </w:pPr>
    <w:rPr>
      <w:rFonts w:ascii="Times New Roman" w:hAnsi="Times New Roman"/>
      <w:sz w:val="16"/>
    </w:rPr>
  </w:style>
  <w:style w:type="paragraph" w:customStyle="1" w:styleId="Clause">
    <w:name w:val="Clause"/>
    <w:basedOn w:val="Standard"/>
    <w:semiHidden/>
    <w:pPr>
      <w:spacing w:before="0"/>
      <w:ind w:left="142"/>
    </w:pPr>
    <w:rPr>
      <w:sz w:val="20"/>
      <w:lang w:eastAsia="de-DE"/>
    </w:rPr>
  </w:style>
  <w:style w:type="paragraph" w:customStyle="1" w:styleId="Funotentext2">
    <w:name w:val="Fußnotentext2"/>
    <w:basedOn w:val="Funotentext"/>
    <w:semiHidden/>
    <w:pPr>
      <w:spacing w:before="0"/>
      <w:ind w:firstLine="0"/>
    </w:pPr>
    <w:rPr>
      <w:lang w:val="de-DE"/>
    </w:rPr>
  </w:style>
  <w:style w:type="paragraph" w:customStyle="1" w:styleId="StandardA">
    <w:name w:val="StandardA"/>
    <w:basedOn w:val="Standard"/>
    <w:semiHidden/>
    <w:pPr>
      <w:spacing w:before="0"/>
      <w:ind w:left="568" w:hanging="284"/>
    </w:pPr>
  </w:style>
  <w:style w:type="paragraph" w:customStyle="1" w:styleId="Proposal">
    <w:name w:val="Proposal"/>
    <w:basedOn w:val="Standard"/>
    <w:semiHidden/>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4E0C39"/>
    <w:rPr>
      <w:rFonts w:cs="Courier New"/>
      <w:color w:val="000000"/>
      <w:lang w:val="ca-ES" w:eastAsia="de-DE"/>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link w:val="TranslationTitleZchn"/>
    <w:rsid w:val="009A52B2"/>
    <w:rPr>
      <w:color w:val="000000"/>
    </w:rPr>
  </w:style>
  <w:style w:type="character" w:customStyle="1" w:styleId="TranslationTitleZchn">
    <w:name w:val="TranslationTitle Zchn"/>
    <w:basedOn w:val="Absatz-Standardschriftart"/>
    <w:link w:val="TranslationTitle"/>
    <w:rsid w:val="001D13DF"/>
    <w:rPr>
      <w:rFonts w:ascii="Arial" w:hAnsi="Arial"/>
      <w:b/>
      <w:color w:val="000000"/>
      <w:sz w:val="28"/>
      <w:szCs w:val="28"/>
      <w:lang w:val="en-GB" w:eastAsia="de-DE" w:bidi="ar-SA"/>
    </w:rPr>
  </w:style>
  <w:style w:type="character" w:customStyle="1" w:styleId="T">
    <w:name w:val="T"/>
    <w:basedOn w:val="Absatz-Standardschriftart"/>
    <w:semiHidden/>
    <w:rsid w:val="0010053B"/>
    <w:rPr>
      <w:sz w:val="18"/>
      <w:lang w:val="en-GB"/>
    </w:rPr>
  </w:style>
  <w:style w:type="paragraph" w:customStyle="1" w:styleId="Rechtssatz">
    <w:name w:val="Rechtssatz"/>
    <w:basedOn w:val="Standard"/>
    <w:semiHidden/>
    <w:rsid w:val="004935AD"/>
    <w:pPr>
      <w:pBdr>
        <w:left w:val="single" w:sz="48" w:space="6" w:color="000080"/>
      </w:pBdr>
      <w:spacing w:before="0"/>
    </w:pPr>
    <w:rPr>
      <w:rFonts w:eastAsia="PMingLiU" w:cs="Arial"/>
      <w:color w:val="000080"/>
      <w:sz w:val="48"/>
      <w:szCs w:val="48"/>
      <w:lang w:val="de-DE" w:eastAsia="zh-TW"/>
    </w:rPr>
  </w:style>
  <w:style w:type="paragraph" w:customStyle="1" w:styleId="Beklagte">
    <w:name w:val="Beklagte"/>
    <w:basedOn w:val="Standard"/>
    <w:semiHidden/>
    <w:rsid w:val="004935AD"/>
    <w:pPr>
      <w:pBdr>
        <w:left w:val="single" w:sz="48" w:space="6" w:color="800080"/>
      </w:pBdr>
      <w:spacing w:before="0" w:after="240"/>
    </w:pPr>
    <w:rPr>
      <w:rFonts w:eastAsia="PMingLiU" w:cs="Arial"/>
      <w:color w:val="800080"/>
      <w:sz w:val="48"/>
      <w:szCs w:val="48"/>
      <w:lang w:val="de-DE" w:eastAsia="zh-TW"/>
    </w:rPr>
  </w:style>
  <w:style w:type="paragraph" w:customStyle="1" w:styleId="Sachverhalt">
    <w:name w:val="Sachverhalt"/>
    <w:basedOn w:val="Standard"/>
    <w:semiHidden/>
    <w:rsid w:val="004935AD"/>
    <w:pPr>
      <w:pBdr>
        <w:left w:val="single" w:sz="48" w:space="6" w:color="auto"/>
      </w:pBdr>
      <w:spacing w:before="0" w:after="240"/>
    </w:pPr>
    <w:rPr>
      <w:rFonts w:eastAsia="PMingLiU" w:cs="Arial"/>
      <w:sz w:val="48"/>
      <w:szCs w:val="48"/>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5209</Words>
  <Characters>32820</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Principles of European Tort Law</vt:lpstr>
    </vt:vector>
  </TitlesOfParts>
  <Company>http://www.egtl.org</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2</cp:revision>
  <cp:lastPrinted>2005-02-11T12:36:00Z</cp:lastPrinted>
  <dcterms:created xsi:type="dcterms:W3CDTF">2019-04-30T10:00:00Z</dcterms:created>
  <dcterms:modified xsi:type="dcterms:W3CDTF">2019-04-30T10:00:00Z</dcterms:modified>
</cp:coreProperties>
</file>